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2D" w:rsidRDefault="003B102D" w:rsidP="003A00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02D" w:rsidRDefault="003B102D" w:rsidP="003B102D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МУНИЦИПАЛЬНОЕ КАЗЁННОЕ ОБЩЕОБРАЗОВАТЕЛЬНОЕ УЧРЕЖДЕНИЕ</w:t>
      </w:r>
    </w:p>
    <w:p w:rsidR="003B102D" w:rsidRDefault="003B102D" w:rsidP="003B102D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«ГОРОШИХИНСКАЯ ОСНОВНАЯ ШКОЛА»</w:t>
      </w:r>
    </w:p>
    <w:p w:rsidR="003B102D" w:rsidRDefault="003B102D" w:rsidP="003B102D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772BA2">
      <w:pPr>
        <w:pStyle w:val="aa"/>
        <w:spacing w:before="0" w:beforeAutospacing="0" w:after="0" w:afterAutospacing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Адрес: 663253 Красноярский край, Туруханский район, д. </w:t>
      </w:r>
      <w:proofErr w:type="spellStart"/>
      <w:r>
        <w:rPr>
          <w:rFonts w:eastAsia="SimSun" w:cs="Tahoma"/>
          <w:kern w:val="2"/>
          <w:lang w:eastAsia="hi-IN" w:bidi="hi-IN"/>
        </w:rPr>
        <w:t>Горошиха</w:t>
      </w:r>
      <w:proofErr w:type="spellEnd"/>
      <w:r>
        <w:rPr>
          <w:rFonts w:eastAsia="SimSun" w:cs="Tahoma"/>
          <w:kern w:val="2"/>
          <w:lang w:eastAsia="hi-IN" w:bidi="hi-IN"/>
        </w:rPr>
        <w:t xml:space="preserve">, ул. </w:t>
      </w:r>
      <w:proofErr w:type="gramStart"/>
      <w:r>
        <w:rPr>
          <w:rFonts w:eastAsia="SimSun" w:cs="Tahoma"/>
          <w:kern w:val="2"/>
          <w:lang w:eastAsia="hi-IN" w:bidi="hi-IN"/>
        </w:rPr>
        <w:t>Северная</w:t>
      </w:r>
      <w:proofErr w:type="gramEnd"/>
      <w:r>
        <w:rPr>
          <w:rFonts w:eastAsia="SimSun" w:cs="Tahoma"/>
          <w:kern w:val="2"/>
          <w:lang w:eastAsia="hi-IN" w:bidi="hi-IN"/>
        </w:rPr>
        <w:t xml:space="preserve"> 15</w:t>
      </w: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772BA2" w:rsidRDefault="00772BA2" w:rsidP="00772BA2">
      <w:pPr>
        <w:pStyle w:val="a4"/>
      </w:pPr>
      <w:r>
        <w:t xml:space="preserve">                                        Рассмотрена</w:t>
      </w:r>
      <w:proofErr w:type="gramStart"/>
      <w:r>
        <w:t xml:space="preserve">    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772BA2" w:rsidRDefault="00772BA2" w:rsidP="00772BA2">
      <w:pPr>
        <w:pStyle w:val="a4"/>
      </w:pPr>
      <w:r>
        <w:t xml:space="preserve">                                      на заседании                                                                                                                                                        и</w:t>
      </w:r>
      <w:proofErr w:type="gramStart"/>
      <w:r>
        <w:t>.о</w:t>
      </w:r>
      <w:proofErr w:type="gramEnd"/>
      <w:r>
        <w:t xml:space="preserve"> директора</w:t>
      </w:r>
    </w:p>
    <w:p w:rsidR="00772BA2" w:rsidRDefault="00772BA2" w:rsidP="00772BA2">
      <w:pPr>
        <w:pStyle w:val="a4"/>
      </w:pPr>
      <w:r>
        <w:t xml:space="preserve">                                   педагогического совета                                                                                                               </w:t>
      </w:r>
      <w:proofErr w:type="spellStart"/>
      <w:r>
        <w:t>_____________И.А.Тыдыкова</w:t>
      </w:r>
      <w:proofErr w:type="spellEnd"/>
      <w:r>
        <w:t xml:space="preserve"> </w:t>
      </w:r>
    </w:p>
    <w:p w:rsidR="00772BA2" w:rsidRDefault="00772BA2" w:rsidP="00772BA2">
      <w:pPr>
        <w:pStyle w:val="a4"/>
      </w:pPr>
      <w:r>
        <w:t xml:space="preserve">                                    протокол № 1 от «27» августа 2021г.                                                                             приказ № 03-02-35 от «01» 09.2021г.</w:t>
      </w:r>
    </w:p>
    <w:p w:rsidR="00772BA2" w:rsidRDefault="00772BA2" w:rsidP="00772BA2">
      <w:pPr>
        <w:pStyle w:val="a4"/>
      </w:pPr>
    </w:p>
    <w:p w:rsidR="00772BA2" w:rsidRDefault="00772BA2" w:rsidP="00772BA2">
      <w:pPr>
        <w:pStyle w:val="a4"/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3B102D" w:rsidRDefault="003B102D" w:rsidP="00772BA2">
      <w:pPr>
        <w:pStyle w:val="aa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РАБОЧАЯ ПРОГРАММА </w:t>
      </w:r>
      <w:r>
        <w:rPr>
          <w:rFonts w:eastAsia="SimSun" w:cs="Tahoma"/>
          <w:b/>
          <w:kern w:val="2"/>
          <w:lang w:eastAsia="hi-IN" w:bidi="hi-IN"/>
        </w:rPr>
        <w:br/>
        <w:t>ПО УЧЕБНОМУ ПРЕДМЕТУ</w:t>
      </w:r>
    </w:p>
    <w:p w:rsidR="003B102D" w:rsidRDefault="003B102D" w:rsidP="003B102D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«ЛИТЕРАТУРА»</w:t>
      </w:r>
    </w:p>
    <w:p w:rsidR="00772BA2" w:rsidRDefault="003B102D" w:rsidP="00772BA2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8 класс</w:t>
      </w:r>
    </w:p>
    <w:p w:rsidR="00772BA2" w:rsidRDefault="00772BA2" w:rsidP="00772BA2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772BA2" w:rsidRDefault="00772BA2" w:rsidP="00772BA2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772BA2" w:rsidRDefault="00772BA2" w:rsidP="00772BA2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772BA2">
      <w:pPr>
        <w:pStyle w:val="aa"/>
        <w:spacing w:before="0" w:beforeAutospacing="0" w:after="0" w:afterAutospacing="0"/>
        <w:jc w:val="right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     </w:t>
      </w:r>
      <w:r>
        <w:rPr>
          <w:rFonts w:eastAsia="SimSun" w:cs="Tahoma"/>
          <w:b/>
          <w:kern w:val="2"/>
          <w:lang w:eastAsia="hi-IN" w:bidi="hi-IN"/>
        </w:rPr>
        <w:t xml:space="preserve">Составитель: </w:t>
      </w:r>
      <w:proofErr w:type="spellStart"/>
      <w:r>
        <w:rPr>
          <w:rFonts w:eastAsia="SimSun" w:cs="Tahoma"/>
          <w:b/>
          <w:kern w:val="2"/>
          <w:lang w:eastAsia="hi-IN" w:bidi="hi-IN"/>
        </w:rPr>
        <w:t>Анчищева</w:t>
      </w:r>
      <w:proofErr w:type="spellEnd"/>
      <w:r>
        <w:rPr>
          <w:rFonts w:eastAsia="SimSun" w:cs="Tahoma"/>
          <w:b/>
          <w:kern w:val="2"/>
          <w:lang w:eastAsia="hi-IN" w:bidi="hi-IN"/>
        </w:rPr>
        <w:t xml:space="preserve"> З.И</w:t>
      </w:r>
    </w:p>
    <w:p w:rsidR="003B102D" w:rsidRDefault="003B102D" w:rsidP="00772BA2">
      <w:pPr>
        <w:pStyle w:val="aa"/>
        <w:spacing w:before="0" w:beforeAutospacing="0" w:after="0" w:afterAutospacing="0"/>
        <w:jc w:val="right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                                                                                учитель русского языка и литературы</w:t>
      </w:r>
    </w:p>
    <w:p w:rsidR="003B102D" w:rsidRDefault="003B102D" w:rsidP="00772BA2">
      <w:pPr>
        <w:pStyle w:val="aa"/>
        <w:spacing w:before="0" w:beforeAutospacing="0" w:after="0" w:afterAutospacing="0"/>
        <w:jc w:val="right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772BA2">
      <w:pPr>
        <w:pStyle w:val="aa"/>
        <w:spacing w:before="0" w:beforeAutospacing="0" w:after="0" w:afterAutospacing="0"/>
        <w:jc w:val="right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772BA2">
      <w:pPr>
        <w:pStyle w:val="aa"/>
        <w:spacing w:before="0" w:beforeAutospacing="0" w:after="0" w:afterAutospacing="0"/>
        <w:jc w:val="right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3B102D" w:rsidRDefault="003B102D" w:rsidP="003B102D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proofErr w:type="spellStart"/>
      <w:r>
        <w:rPr>
          <w:rFonts w:eastAsia="SimSun" w:cs="Tahoma"/>
          <w:b/>
          <w:kern w:val="2"/>
          <w:lang w:eastAsia="hi-IN" w:bidi="hi-IN"/>
        </w:rPr>
        <w:t>д</w:t>
      </w:r>
      <w:proofErr w:type="gramStart"/>
      <w:r>
        <w:rPr>
          <w:rFonts w:eastAsia="SimSun" w:cs="Tahoma"/>
          <w:b/>
          <w:kern w:val="2"/>
          <w:lang w:eastAsia="hi-IN" w:bidi="hi-IN"/>
        </w:rPr>
        <w:t>.Г</w:t>
      </w:r>
      <w:proofErr w:type="gramEnd"/>
      <w:r>
        <w:rPr>
          <w:rFonts w:eastAsia="SimSun" w:cs="Tahoma"/>
          <w:b/>
          <w:kern w:val="2"/>
          <w:lang w:eastAsia="hi-IN" w:bidi="hi-IN"/>
        </w:rPr>
        <w:t>орошиха</w:t>
      </w:r>
      <w:proofErr w:type="spellEnd"/>
    </w:p>
    <w:p w:rsidR="003B102D" w:rsidRDefault="003B102D" w:rsidP="003B102D">
      <w:pPr>
        <w:pStyle w:val="aa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2021 г.</w:t>
      </w:r>
    </w:p>
    <w:p w:rsidR="003B102D" w:rsidRDefault="003B102D" w:rsidP="003B10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02D" w:rsidRDefault="003B102D" w:rsidP="003B10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049" w:rsidRPr="000229DD" w:rsidRDefault="003A0049" w:rsidP="003A0049">
      <w:pPr>
        <w:numPr>
          <w:ilvl w:val="0"/>
          <w:numId w:val="1"/>
        </w:num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0049" w:rsidRPr="000229DD" w:rsidRDefault="003A0049" w:rsidP="003A00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A0049" w:rsidRPr="000229DD" w:rsidRDefault="003A0049" w:rsidP="003A0049">
      <w:pPr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  <w:r w:rsidRPr="000229D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229DD">
        <w:rPr>
          <w:rFonts w:ascii="Times New Roman" w:hAnsi="Times New Roman" w:cs="Times New Roman"/>
          <w:sz w:val="24"/>
          <w:szCs w:val="24"/>
        </w:rPr>
        <w:t xml:space="preserve">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</w:t>
      </w:r>
      <w:r w:rsidRPr="000229DD">
        <w:rPr>
          <w:rFonts w:ascii="Times New Roman" w:hAnsi="Times New Roman" w:cs="Times New Roman"/>
          <w:b/>
          <w:sz w:val="24"/>
          <w:szCs w:val="24"/>
        </w:rPr>
        <w:t>Одна из основных задач</w:t>
      </w:r>
      <w:r w:rsidRPr="000229DD">
        <w:rPr>
          <w:rFonts w:ascii="Times New Roman" w:hAnsi="Times New Roman" w:cs="Times New Roman"/>
          <w:sz w:val="24"/>
          <w:szCs w:val="24"/>
        </w:rPr>
        <w:t xml:space="preserve"> – организация работы по овладению учащимися прочными и осознанными знаниями. </w:t>
      </w:r>
      <w:r w:rsidRPr="000229DD">
        <w:rPr>
          <w:rFonts w:ascii="Times New Roman" w:hAnsi="Times New Roman" w:cs="Times New Roman"/>
          <w:b/>
          <w:sz w:val="24"/>
          <w:szCs w:val="24"/>
        </w:rPr>
        <w:t>Программа построена</w:t>
      </w:r>
      <w:r w:rsidRPr="000229DD">
        <w:rPr>
          <w:rFonts w:ascii="Times New Roman" w:hAnsi="Times New Roman" w:cs="Times New Roman"/>
          <w:sz w:val="24"/>
          <w:szCs w:val="24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 w:rsidRPr="000229DD">
        <w:rPr>
          <w:rFonts w:ascii="Times New Roman" w:hAnsi="Times New Roman" w:cs="Times New Roman"/>
          <w:b/>
          <w:sz w:val="24"/>
          <w:szCs w:val="24"/>
        </w:rPr>
        <w:t>целостный документ</w:t>
      </w:r>
      <w:r w:rsidRPr="000229DD">
        <w:rPr>
          <w:rFonts w:ascii="Times New Roman" w:hAnsi="Times New Roman" w:cs="Times New Roman"/>
          <w:sz w:val="24"/>
          <w:szCs w:val="24"/>
        </w:rPr>
        <w:t xml:space="preserve">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>, литература и средства обучения, приложение (календарно-тематическое планирование).</w:t>
      </w:r>
    </w:p>
    <w:p w:rsidR="003A0049" w:rsidRPr="000229DD" w:rsidRDefault="003A0049" w:rsidP="003A0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 Цели и задачи.</w:t>
      </w:r>
    </w:p>
    <w:p w:rsidR="003A0049" w:rsidRPr="000229DD" w:rsidRDefault="003A0049" w:rsidP="003A00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</w:t>
      </w: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русского языка 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8 классе направлено </w:t>
      </w:r>
      <w:r w:rsidRPr="000229D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на достижение следующих целей, обеспечивающих реализацию личностно-ориентированного, </w:t>
      </w:r>
      <w:proofErr w:type="spellStart"/>
      <w:r w:rsidRPr="000229DD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когнитивно-коммуникативного</w:t>
      </w:r>
      <w:proofErr w:type="spellEnd"/>
      <w:r w:rsidRPr="000229D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29DD">
        <w:rPr>
          <w:rStyle w:val="c2"/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229D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</w:p>
    <w:p w:rsidR="003A0049" w:rsidRPr="000229DD" w:rsidRDefault="003A0049" w:rsidP="003A004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 w:rsidRPr="000229DD">
        <w:rPr>
          <w:rStyle w:val="c2"/>
          <w:color w:val="000000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proofErr w:type="gramEnd"/>
    </w:p>
    <w:p w:rsidR="003A0049" w:rsidRPr="000229DD" w:rsidRDefault="003A0049" w:rsidP="003A004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A0049" w:rsidRPr="000229DD" w:rsidRDefault="003A0049" w:rsidP="003A004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A0049" w:rsidRPr="000229DD" w:rsidRDefault="003A0049" w:rsidP="003A004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A0049" w:rsidRPr="000229DD" w:rsidRDefault="003A0049" w:rsidP="003A004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Одна из основных задач – организация работы по овладению учащимися прочными и осознанными знаниями. 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3A0049" w:rsidRPr="000229DD" w:rsidRDefault="003A0049" w:rsidP="003A004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3A0049" w:rsidRPr="000229DD" w:rsidRDefault="003A0049" w:rsidP="003A004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Одно из основных направлений – организация работы по овладению учащимися прочными и осознанными знаниями.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3A0049" w:rsidRPr="000229DD" w:rsidRDefault="003A0049" w:rsidP="003A0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1.2. Нормативно-правовые документы, на основании которых составлена программа</w:t>
      </w:r>
      <w:r w:rsidRPr="000229DD">
        <w:rPr>
          <w:rFonts w:ascii="Times New Roman" w:hAnsi="Times New Roman" w:cs="Times New Roman"/>
          <w:sz w:val="24"/>
          <w:szCs w:val="24"/>
        </w:rPr>
        <w:t>.</w:t>
      </w:r>
    </w:p>
    <w:p w:rsidR="003A0049" w:rsidRPr="000229DD" w:rsidRDefault="003A0049" w:rsidP="003A0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3A0049" w:rsidRPr="000229DD" w:rsidRDefault="003A0049" w:rsidP="003A0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составлена на основании: </w:t>
      </w:r>
    </w:p>
    <w:p w:rsidR="003A0049" w:rsidRPr="000229DD" w:rsidRDefault="003A0049" w:rsidP="003A0049">
      <w:pPr>
        <w:numPr>
          <w:ilvl w:val="0"/>
          <w:numId w:val="2"/>
        </w:num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3A0049" w:rsidRPr="000229DD" w:rsidRDefault="003A0049" w:rsidP="003A0049">
      <w:pPr>
        <w:numPr>
          <w:ilvl w:val="0"/>
          <w:numId w:val="2"/>
        </w:num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</w:t>
      </w:r>
    </w:p>
    <w:p w:rsidR="003A0049" w:rsidRPr="000229DD" w:rsidRDefault="003A0049" w:rsidP="003A0049">
      <w:pPr>
        <w:numPr>
          <w:ilvl w:val="0"/>
          <w:numId w:val="2"/>
        </w:num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345; </w:t>
      </w:r>
    </w:p>
    <w:p w:rsidR="003A0049" w:rsidRPr="000229DD" w:rsidRDefault="003A0049" w:rsidP="003A0049">
      <w:pPr>
        <w:numPr>
          <w:ilvl w:val="0"/>
          <w:numId w:val="2"/>
        </w:num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России от 8 мая 2019 г</w:t>
      </w:r>
      <w:r w:rsidR="00710233">
        <w:rPr>
          <w:rFonts w:ascii="Times New Roman" w:hAnsi="Times New Roman" w:cs="Times New Roman"/>
          <w:sz w:val="24"/>
          <w:szCs w:val="24"/>
        </w:rPr>
        <w:t xml:space="preserve"> </w:t>
      </w:r>
      <w:r w:rsidRPr="000229DD">
        <w:rPr>
          <w:rFonts w:ascii="Times New Roman" w:hAnsi="Times New Roman" w:cs="Times New Roman"/>
          <w:sz w:val="24"/>
          <w:szCs w:val="24"/>
        </w:rPr>
        <w:t>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3A0049" w:rsidRPr="000229DD" w:rsidRDefault="003A0049" w:rsidP="003A0049">
      <w:pPr>
        <w:numPr>
          <w:ilvl w:val="0"/>
          <w:numId w:val="2"/>
        </w:num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Российской̆ Федерации от </w:t>
      </w:r>
      <w:r w:rsidRPr="000229DD">
        <w:rPr>
          <w:rFonts w:ascii="Times New Roman" w:hAnsi="Times New Roman" w:cs="Times New Roman"/>
          <w:sz w:val="24"/>
          <w:szCs w:val="24"/>
          <w:lang w:val="pt-PT"/>
        </w:rPr>
        <w:t>29.12.2010 No 189 (</w:t>
      </w:r>
      <w:r w:rsidRPr="000229DD"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2.4.2.2821-10).</w:t>
      </w:r>
    </w:p>
    <w:p w:rsidR="003A0049" w:rsidRPr="000229DD" w:rsidRDefault="003A0049" w:rsidP="003A0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1.3. Сведения о программе.</w:t>
      </w:r>
    </w:p>
    <w:p w:rsidR="003A0049" w:rsidRPr="000229DD" w:rsidRDefault="003A0049" w:rsidP="003A0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программа по русскому языку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3A0049" w:rsidRPr="000229DD" w:rsidRDefault="003A0049" w:rsidP="003A0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Обоснование выбора программы.</w:t>
      </w:r>
    </w:p>
    <w:p w:rsidR="003A0049" w:rsidRPr="000229DD" w:rsidRDefault="003A0049" w:rsidP="003A0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Данная программа выбрана на основании рекомендации методического объединения учителей русского языка и литературы, а также на основании собственного практического опыта.</w:t>
      </w:r>
    </w:p>
    <w:p w:rsidR="003A0049" w:rsidRPr="000229DD" w:rsidRDefault="003A0049" w:rsidP="003A0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 Определение места и роли предмета в овладении требований к уровню подготовки обучающихся.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  <w:u w:val="single"/>
        </w:rPr>
        <w:t>Место предмета «Русский язык» в базисном учебном плане</w:t>
      </w:r>
      <w:r w:rsidRPr="000229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00000">
        <w:rPr>
          <w:rFonts w:ascii="Times New Roman" w:hAnsi="Times New Roman" w:cs="Times New Roman"/>
          <w:i/>
          <w:sz w:val="24"/>
          <w:szCs w:val="24"/>
          <w:u w:val="single"/>
        </w:rPr>
        <w:t>МКОУ «</w:t>
      </w:r>
      <w:proofErr w:type="spellStart"/>
      <w:r w:rsidR="00B00000">
        <w:rPr>
          <w:rFonts w:ascii="Times New Roman" w:hAnsi="Times New Roman" w:cs="Times New Roman"/>
          <w:i/>
          <w:sz w:val="24"/>
          <w:szCs w:val="24"/>
          <w:u w:val="single"/>
        </w:rPr>
        <w:t>Горошихинская</w:t>
      </w:r>
      <w:proofErr w:type="spellEnd"/>
      <w:r w:rsidR="00B000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ОШ» </w:t>
      </w:r>
      <w:r w:rsidRPr="000229D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0229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29DD">
        <w:rPr>
          <w:rFonts w:ascii="Times New Roman" w:hAnsi="Times New Roman" w:cs="Times New Roman"/>
          <w:sz w:val="24"/>
          <w:szCs w:val="24"/>
        </w:rPr>
        <w:t xml:space="preserve"> классе – 102 час. Курс русского языка в 8 классе в учебном плане школы  рассчитан на 102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часа (34 недели, 3 часа в неделю).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  <w:u w:val="single"/>
        </w:rPr>
        <w:t>Для реализации программы используется УМК</w:t>
      </w:r>
      <w:r w:rsidRPr="000229DD">
        <w:rPr>
          <w:rFonts w:ascii="Times New Roman" w:hAnsi="Times New Roman" w:cs="Times New Roman"/>
          <w:sz w:val="24"/>
          <w:szCs w:val="24"/>
        </w:rPr>
        <w:t xml:space="preserve"> М.Т. Баранова,    Т.А.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>.</w:t>
      </w:r>
    </w:p>
    <w:p w:rsidR="00C01162" w:rsidRPr="000229DD" w:rsidRDefault="003A0049" w:rsidP="003A0049">
      <w:pPr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Cs/>
          <w:sz w:val="24"/>
          <w:szCs w:val="24"/>
        </w:rPr>
        <w:t xml:space="preserve">Учебник: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«Русский язык 8 класс».- М., «Просвещение», 2017г.</w:t>
      </w:r>
    </w:p>
    <w:p w:rsidR="003A0049" w:rsidRPr="000229DD" w:rsidRDefault="003A0049" w:rsidP="003A0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Данная рабочая программа по русскому языку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3A0049" w:rsidRPr="000229DD" w:rsidRDefault="003A0049" w:rsidP="003A0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 Информация о количестве учебных часов.</w:t>
      </w:r>
    </w:p>
    <w:p w:rsidR="003A0049" w:rsidRPr="000229DD" w:rsidRDefault="003A0049" w:rsidP="003A0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учебным планом, а также годовым календарным учебным графиком рабочая программа рассчитана на 3 учебных часа в неделю 102 учебных часа в год).</w:t>
      </w:r>
      <w:proofErr w:type="gramEnd"/>
    </w:p>
    <w:p w:rsidR="003A0049" w:rsidRPr="000229DD" w:rsidRDefault="003A0049" w:rsidP="003A004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 Формы организации образовательного процесса.</w:t>
      </w:r>
    </w:p>
    <w:p w:rsidR="003A0049" w:rsidRPr="000229DD" w:rsidRDefault="003A0049" w:rsidP="003A0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формой организации образовательного процесса является</w:t>
      </w: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урок.</w:t>
      </w:r>
    </w:p>
    <w:p w:rsidR="003A0049" w:rsidRPr="000229DD" w:rsidRDefault="003A0049" w:rsidP="003A0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1.8. Технологии обучения.</w:t>
      </w:r>
    </w:p>
    <w:p w:rsidR="003A0049" w:rsidRPr="000229DD" w:rsidRDefault="003A0049" w:rsidP="003A00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0229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технология проблемно-диалогического обучения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которая предполагает открытие нового знания самими обучающимися.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</w:t>
      </w:r>
    </w:p>
    <w:p w:rsidR="003A0049" w:rsidRPr="000229DD" w:rsidRDefault="003A0049" w:rsidP="003A004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 Механизмы формирования ключевых компетенций.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V</w:t>
      </w:r>
      <w:r w:rsidRPr="000229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29DD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9DD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A0049" w:rsidRPr="000229DD" w:rsidRDefault="003A0049" w:rsidP="003A0049">
      <w:pPr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1.10. </w:t>
      </w:r>
      <w:r w:rsidRPr="000229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Требования к уровню подготовки учащихся по русскому языку (предметные результаты)</w:t>
      </w:r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A0049" w:rsidRPr="000229DD" w:rsidRDefault="003A0049" w:rsidP="003A0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A0049" w:rsidRPr="000229DD" w:rsidRDefault="003A0049" w:rsidP="003A00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A0049" w:rsidRPr="000229DD" w:rsidRDefault="003A0049" w:rsidP="003A0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1.11. Виды и формы контроля.</w:t>
      </w:r>
    </w:p>
    <w:p w:rsidR="003A0049" w:rsidRPr="000229DD" w:rsidRDefault="003A0049" w:rsidP="003A0049">
      <w:pPr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С</w:t>
      </w:r>
      <w:r w:rsidR="00B00000">
        <w:rPr>
          <w:rFonts w:ascii="Times New Roman" w:hAnsi="Times New Roman" w:cs="Times New Roman"/>
          <w:sz w:val="24"/>
          <w:szCs w:val="24"/>
        </w:rPr>
        <w:t>огласно Уставу МКОУ «</w:t>
      </w:r>
      <w:proofErr w:type="spellStart"/>
      <w:r w:rsidR="00B00000">
        <w:rPr>
          <w:rFonts w:ascii="Times New Roman" w:hAnsi="Times New Roman" w:cs="Times New Roman"/>
          <w:sz w:val="24"/>
          <w:szCs w:val="24"/>
        </w:rPr>
        <w:t>Горошихинская</w:t>
      </w:r>
      <w:proofErr w:type="spellEnd"/>
      <w:r w:rsidR="00B00000">
        <w:rPr>
          <w:rFonts w:ascii="Times New Roman" w:hAnsi="Times New Roman" w:cs="Times New Roman"/>
          <w:sz w:val="24"/>
          <w:szCs w:val="24"/>
        </w:rPr>
        <w:t xml:space="preserve"> ОШ»</w:t>
      </w:r>
      <w:r w:rsidRPr="000229DD">
        <w:rPr>
          <w:rFonts w:ascii="Times New Roman" w:hAnsi="Times New Roman" w:cs="Times New Roman"/>
          <w:sz w:val="24"/>
          <w:szCs w:val="24"/>
        </w:rPr>
        <w:t xml:space="preserve"> и локальному акту образовательного учреждения основными </w:t>
      </w:r>
      <w:r w:rsidRPr="000229DD">
        <w:rPr>
          <w:rFonts w:ascii="Times New Roman" w:hAnsi="Times New Roman" w:cs="Times New Roman"/>
          <w:b/>
          <w:sz w:val="24"/>
          <w:szCs w:val="24"/>
        </w:rPr>
        <w:t>видами контроля</w:t>
      </w:r>
      <w:r w:rsidRPr="000229DD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Pr="000229DD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0229DD">
        <w:rPr>
          <w:rFonts w:ascii="Times New Roman" w:hAnsi="Times New Roman" w:cs="Times New Roman"/>
          <w:sz w:val="24"/>
          <w:szCs w:val="24"/>
        </w:rPr>
        <w:t xml:space="preserve"> (на каждом уроке), </w:t>
      </w:r>
      <w:r w:rsidRPr="000229DD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0229DD">
        <w:rPr>
          <w:rFonts w:ascii="Times New Roman" w:hAnsi="Times New Roman" w:cs="Times New Roman"/>
          <w:sz w:val="24"/>
          <w:szCs w:val="24"/>
        </w:rPr>
        <w:t xml:space="preserve"> (осуществляется в период изучения той или иной темы), </w:t>
      </w:r>
      <w:r w:rsidRPr="000229DD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0229DD">
        <w:rPr>
          <w:rFonts w:ascii="Times New Roman" w:hAnsi="Times New Roman" w:cs="Times New Roman"/>
          <w:sz w:val="24"/>
          <w:szCs w:val="24"/>
        </w:rPr>
        <w:t xml:space="preserve"> (ограничивается рамками четверти, полугодия), </w:t>
      </w:r>
      <w:r w:rsidRPr="000229DD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0229DD">
        <w:rPr>
          <w:rFonts w:ascii="Times New Roman" w:hAnsi="Times New Roman" w:cs="Times New Roman"/>
          <w:sz w:val="24"/>
          <w:szCs w:val="24"/>
        </w:rPr>
        <w:t xml:space="preserve"> (в конце года).</w:t>
      </w:r>
    </w:p>
    <w:p w:rsidR="003A0049" w:rsidRPr="000229DD" w:rsidRDefault="003A0049" w:rsidP="003A0049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Формами контроля</w:t>
      </w:r>
      <w:r w:rsidRPr="000229DD">
        <w:rPr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3A0049" w:rsidRPr="000229DD" w:rsidRDefault="003A0049" w:rsidP="003A0049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зачет,</w:t>
      </w:r>
    </w:p>
    <w:p w:rsidR="003A0049" w:rsidRPr="000229DD" w:rsidRDefault="003A0049" w:rsidP="003A0049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 практическая работа;</w:t>
      </w:r>
    </w:p>
    <w:p w:rsidR="003A0049" w:rsidRPr="000229DD" w:rsidRDefault="003A0049" w:rsidP="003A0049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 диктант;</w:t>
      </w:r>
    </w:p>
    <w:p w:rsidR="003A0049" w:rsidRPr="000229DD" w:rsidRDefault="003A0049" w:rsidP="003A0049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 изложение;</w:t>
      </w:r>
    </w:p>
    <w:p w:rsidR="003A0049" w:rsidRPr="000229DD" w:rsidRDefault="003A0049" w:rsidP="003A0049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контрольная  работа;</w:t>
      </w:r>
    </w:p>
    <w:p w:rsidR="003A0049" w:rsidRPr="000229DD" w:rsidRDefault="003A0049" w:rsidP="003A0049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A0049" w:rsidRPr="000229DD" w:rsidRDefault="003A0049" w:rsidP="003A0049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доклады, рефераты, сообщения;</w:t>
      </w:r>
    </w:p>
    <w:p w:rsidR="003A0049" w:rsidRPr="000229DD" w:rsidRDefault="003A0049" w:rsidP="003A0049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результаты проектной и исследовательской деятельности учащихся.</w:t>
      </w:r>
    </w:p>
    <w:p w:rsidR="003A0049" w:rsidRPr="000229DD" w:rsidRDefault="003A0049" w:rsidP="003A0049">
      <w:pPr>
        <w:suppressAutoHyphens/>
        <w:spacing w:after="0" w:line="288" w:lineRule="auto"/>
        <w:ind w:left="1470" w:firstLine="567"/>
        <w:rPr>
          <w:rFonts w:ascii="Times New Roman" w:hAnsi="Times New Roman" w:cs="Times New Roman"/>
          <w:sz w:val="24"/>
          <w:szCs w:val="24"/>
        </w:rPr>
      </w:pPr>
    </w:p>
    <w:p w:rsidR="003A0049" w:rsidRPr="000229DD" w:rsidRDefault="003A0049" w:rsidP="003A0049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29D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учебного предмета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3A0049" w:rsidRPr="000229DD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3A0049" w:rsidRDefault="003A0049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3076CB" w:rsidRPr="000229DD" w:rsidRDefault="003076CB" w:rsidP="003A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049" w:rsidRPr="000229DD" w:rsidRDefault="003A0049" w:rsidP="003A0049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29DD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tbl>
      <w:tblPr>
        <w:tblW w:w="6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126"/>
        <w:gridCol w:w="2126"/>
      </w:tblGrid>
      <w:tr w:rsidR="003076CB" w:rsidRPr="000229DD" w:rsidTr="003076CB">
        <w:tc>
          <w:tcPr>
            <w:tcW w:w="2269" w:type="dxa"/>
            <w:shd w:val="clear" w:color="auto" w:fill="auto"/>
            <w:vAlign w:val="center"/>
          </w:tcPr>
          <w:p w:rsidR="003076CB" w:rsidRPr="000229DD" w:rsidRDefault="003076CB" w:rsidP="003A0049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(темы)</w:t>
            </w:r>
          </w:p>
          <w:p w:rsidR="003076CB" w:rsidRPr="000229DD" w:rsidRDefault="003076CB" w:rsidP="003A0049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0229DD" w:rsidRDefault="003076CB" w:rsidP="003A0049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0229DD" w:rsidRDefault="003076CB" w:rsidP="003A0049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Проверочные работы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076C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076CB">
              <w:rPr>
                <w:rFonts w:ascii="Times New Roman" w:hAnsi="Times New Roman" w:cs="Times New Roman"/>
              </w:rPr>
              <w:t xml:space="preserve"> в 5-7 </w:t>
            </w:r>
            <w:r w:rsidRPr="003076CB"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lastRenderedPageBreak/>
              <w:t>Предложение  и словосочетание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Предложения с однородными членами предложения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Предложения с обособленными членами предложения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Предложения с уточняющими членами предложения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Обращения. Вводные слова и вставные конструкции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Способы передачи чужой речи. Прямая и косвенная речь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076CB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076CB">
              <w:rPr>
                <w:rFonts w:ascii="Times New Roman" w:hAnsi="Times New Roman" w:cs="Times New Roman"/>
              </w:rPr>
              <w:t xml:space="preserve"> в 8 </w:t>
            </w:r>
            <w:r w:rsidRPr="003076CB">
              <w:rPr>
                <w:rFonts w:ascii="Times New Roman" w:hAnsi="Times New Roman" w:cs="Times New Roman"/>
              </w:rPr>
              <w:lastRenderedPageBreak/>
              <w:t>классе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6CB" w:rsidRPr="000229DD" w:rsidTr="003076CB">
        <w:tc>
          <w:tcPr>
            <w:tcW w:w="2269" w:type="dxa"/>
            <w:shd w:val="clear" w:color="auto" w:fill="auto"/>
          </w:tcPr>
          <w:p w:rsidR="003076CB" w:rsidRPr="003076CB" w:rsidRDefault="00FD0BFE" w:rsidP="003A00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3076CB" w:rsidRPr="003076C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126" w:type="dxa"/>
            <w:shd w:val="clear" w:color="auto" w:fill="auto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76CB" w:rsidRPr="003076CB" w:rsidRDefault="003076CB" w:rsidP="003A00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3A0049" w:rsidRPr="000229DD" w:rsidRDefault="003A0049" w:rsidP="003A0049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  <w:sectPr w:rsidR="003A0049" w:rsidRPr="000229DD" w:rsidSect="00772BA2">
          <w:pgSz w:w="16838" w:h="11906" w:orient="landscape"/>
          <w:pgMar w:top="1040" w:right="1134" w:bottom="632" w:left="851" w:header="720" w:footer="720" w:gutter="0"/>
          <w:cols w:space="720"/>
          <w:docGrid w:linePitch="600" w:charSpace="32768"/>
        </w:sectPr>
      </w:pPr>
    </w:p>
    <w:p w:rsidR="003A0049" w:rsidRPr="000229DD" w:rsidRDefault="003A0049" w:rsidP="003A00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564"/>
        <w:gridCol w:w="760"/>
        <w:gridCol w:w="656"/>
        <w:gridCol w:w="657"/>
        <w:gridCol w:w="3818"/>
        <w:gridCol w:w="3062"/>
        <w:gridCol w:w="1363"/>
        <w:gridCol w:w="1074"/>
        <w:gridCol w:w="1154"/>
      </w:tblGrid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72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план</w:t>
            </w: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</w:t>
            </w: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требования к знаниям, умениям и навыкам учащихся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Вводный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Знать: функции русского языка в современном мире. Уметь: выделять  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4 (по заданию), со словами из рамочки придумать и записать предложения.</w:t>
            </w:r>
          </w:p>
        </w:tc>
      </w:tr>
      <w:tr w:rsidR="003A0049" w:rsidRPr="000229DD" w:rsidTr="003A0049">
        <w:trPr>
          <w:trHeight w:val="150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Повторение изученного в 5-7 классах( 7 час., из них 1 Р/Р, 1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 xml:space="preserve">  К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/Р)</w:t>
            </w:r>
          </w:p>
        </w:tc>
      </w:tr>
      <w:tr w:rsidR="003A0049" w:rsidRPr="000229DD" w:rsidTr="003A0049">
        <w:trPr>
          <w:trHeight w:val="26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Пунктуация и орфография.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орфографические и пунктуационные нормы русского языка.</w:t>
            </w:r>
          </w:p>
          <w:p w:rsidR="003A0049" w:rsidRPr="000229DD" w:rsidRDefault="003A0049" w:rsidP="008D438B">
            <w:pPr>
              <w:pStyle w:val="af"/>
              <w:tabs>
                <w:tab w:val="left" w:pos="327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229DD">
              <w:rPr>
                <w:rFonts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cs="Times New Roman"/>
                <w:sz w:val="20"/>
                <w:szCs w:val="20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Диагностика навыков работы с орфограммами в тексте, анализ текста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 1,2 упр.7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таблицу «Правописание гласных в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0049" w:rsidRPr="000229DD" w:rsidTr="003A0049">
        <w:trPr>
          <w:trHeight w:val="217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сложных предложениях.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простых и сложных предложений, особенности подчинительной, сочинительной и бессоюзной связи.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простое предложение от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Взаимопроверка,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92cebe7-12a0-4c07-a148-b5cda48f927b"/>
          </w:p>
          <w:p w:rsidR="003A0049" w:rsidRPr="000229DD" w:rsidRDefault="00E56744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_blank" w:history="1">
              <w:r w:rsidR="003A0049"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тест "Знаки препинания в СП"</w:t>
              </w:r>
            </w:hyperlink>
            <w:bookmarkEnd w:id="0"/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П.3, упр.16</w:t>
            </w:r>
          </w:p>
        </w:tc>
      </w:tr>
      <w:tr w:rsidR="003A0049" w:rsidRPr="000229DD" w:rsidTr="003A0049">
        <w:trPr>
          <w:trHeight w:val="28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  <w:proofErr w:type="spell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в суффиксах прилагательных, причастий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наречий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орфографические нормы.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языковые единицы, соблюдать в практике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опрос, фронтальный опрос,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Слайды презентации по теме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П.4, упр.23</w:t>
            </w: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обобщение изученного материала. Буквы 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  <w:proofErr w:type="spell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 суффиксах прилагательных, причастий и наречий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орфографические нормы.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соблюдать в практике письма основные правила орфографии.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П.4, упр.225</w:t>
            </w:r>
          </w:p>
        </w:tc>
      </w:tr>
      <w:tr w:rsidR="003A0049" w:rsidRPr="000229DD" w:rsidTr="003A0049">
        <w:trPr>
          <w:trHeight w:val="236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стили и типы речи.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с изменением лица рассказчика, уметь пересказывать те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кст кр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атко и подробно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Переписать изложение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Слитное и раздельное написание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-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 разными частями речи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и пунктуационные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нормырусского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языка.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соблюдать основные правила орфографии и   пунктуации в письменной речи.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Уметь безошибочно писать НЕ с разными частями речи.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Индивидуальная проверка (тестовый контроль), фронтальный опрос.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Слайды презентации по теме урока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П.5, упр.35</w:t>
            </w:r>
          </w:p>
        </w:tc>
      </w:tr>
      <w:tr w:rsidR="003A0049" w:rsidRPr="000229DD" w:rsidTr="003A0049">
        <w:trPr>
          <w:trHeight w:val="2459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диктант№1 по теме «Повторение </w:t>
            </w: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7 классе»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контроля, проверки 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Входной контроль, 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упр.36, повторить словарные слова</w:t>
            </w:r>
          </w:p>
        </w:tc>
      </w:tr>
      <w:tr w:rsidR="003A0049" w:rsidRPr="000229DD" w:rsidTr="003A0049">
        <w:trPr>
          <w:trHeight w:val="345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 xml:space="preserve">Предложение  и словосочетание( 7  час., из них 1  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/Р,   К/Р)</w:t>
            </w:r>
          </w:p>
        </w:tc>
      </w:tr>
      <w:tr w:rsidR="003A0049" w:rsidRPr="000229DD" w:rsidTr="003A0049">
        <w:trPr>
          <w:trHeight w:val="217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единицы синтаксиса 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Текст как единица синтаксиса 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разделы русского языка.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П.6-8, упр.42</w:t>
            </w:r>
          </w:p>
        </w:tc>
      </w:tr>
      <w:tr w:rsidR="003A0049" w:rsidRPr="000229DD" w:rsidTr="003A0049">
        <w:trPr>
          <w:trHeight w:val="30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Словосочетание как единица синтаксиса. Виды словосочетаний.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материала, сообщение новых 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Проверка с комментированным чтением, индивидуальный опрос.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П.9-10, упр.61,63</w:t>
            </w: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Синтаксические связи слов в словосочетаниях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Комбинированный</w:t>
            </w:r>
            <w:proofErr w:type="gramEnd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закрепление изученного материала.  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тип связи по морфологическим свойствам  зависимого слова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уметь моделировать словосочетания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видов, производить синтаксический разбор словосочетаний.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типы связи слов в словосочетании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П.11, упр.67</w:t>
            </w:r>
          </w:p>
        </w:tc>
      </w:tr>
      <w:tr w:rsidR="003A0049" w:rsidRPr="000229DD" w:rsidTr="003A0049">
        <w:trPr>
          <w:trHeight w:val="236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Синтаксические связи слов в словосочетания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Комбинированный</w:t>
            </w:r>
            <w:proofErr w:type="gramEnd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закрепление изученного материала, изучение нового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взаимопроверка.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П.11,12, упр.70 сделать разбор с/сочетаний</w:t>
            </w:r>
          </w:p>
        </w:tc>
      </w:tr>
      <w:tr w:rsidR="003A0049" w:rsidRPr="000229DD" w:rsidTr="003A0049">
        <w:trPr>
          <w:trHeight w:val="232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Грамматическая основа предложения.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Комбинированный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 понимать структуру простого и сложного предложений.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находить грамматическую основу предложения. Уметь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простого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 опрос.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П.13, упр.75</w:t>
            </w:r>
          </w:p>
        </w:tc>
      </w:tr>
      <w:tr w:rsidR="003A0049" w:rsidRPr="000229DD" w:rsidTr="003A0049">
        <w:trPr>
          <w:trHeight w:val="206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простых предложений  по цели высказывания и интонации. 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42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памятника культуры 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текста-описания,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его языковые особенности, 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делать   сравнительный    анализ картин, составлять собственный текст на основе увиденного,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жанры, уместно исполь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    изобразительно-выразительные средства языка, соблю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дать нормы русского литератур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языка на письме.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Дописать сочинение</w:t>
            </w:r>
          </w:p>
        </w:tc>
      </w:tr>
      <w:tr w:rsidR="003A0049" w:rsidRPr="000229DD" w:rsidTr="003A0049">
        <w:trPr>
          <w:trHeight w:val="420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lastRenderedPageBreak/>
              <w:t xml:space="preserve">Главные члены предложения(10 часов, из них 2  урока 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/Р, 1 – К/Р)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 пояснять функцию глав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членов, находить и характе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ризовать подлежащее и сказуе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мое в предложении, определять способы выражения подлежаще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го.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Взаимопроверка.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интерактивные тест (8 класс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I7 упр. 93.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виды   сказуемого.   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 характеризовать ска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зуемое в предложении, согласо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вывать подлежащее и сказуемое,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морфологические   способы  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ражения    простого    глагольного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сказуемого.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18, 19 упр. 98, 101.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составного гла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гольное сказуемое.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 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интерактивный тест «</w:t>
            </w:r>
            <w:hyperlink r:id="rId6" w:history="1"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Виды сказуемых». Вариант</w:t>
              </w:r>
            </w:hyperlink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20упр. 103.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Составное именное сказуемое.</w:t>
            </w:r>
          </w:p>
          <w:p w:rsidR="003A0049" w:rsidRPr="000229DD" w:rsidRDefault="003A0049" w:rsidP="008D4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составного имен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 сказуемого,  различать  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ставные глагольные и составные именные сказуемые, определять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способы     выражения     именной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части составного именного ска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зуемого,   сопоставлять   предло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 синонимичными сказуе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мыми разных видов.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21 упр. 111</w:t>
            </w:r>
          </w:p>
          <w:p w:rsidR="003A0049" w:rsidRPr="000229DD" w:rsidRDefault="003A0049" w:rsidP="008D438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3026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Выражение именной части составного именного сказуемого.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знания учеников о </w:t>
            </w:r>
            <w:proofErr w:type="spellStart"/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спо-собах</w:t>
            </w:r>
            <w:proofErr w:type="spellEnd"/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именной части сказуемого, о синонимических связях языковых единиц.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работы по теме урока.</w:t>
            </w:r>
          </w:p>
          <w:p w:rsidR="003A0049" w:rsidRPr="000229DD" w:rsidRDefault="003A0049" w:rsidP="008D438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Работа по таблице, упражнения на развитие речи, словарная работа, конструирование предложений.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сказуемым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постановки тире между подлежащим и сказуемым, при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правило на практике, ин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тонационно правильно произно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предложения.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 «</w:t>
            </w:r>
            <w:hyperlink r:id="rId7" w:history="1"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Тире между подлежащим и сказуемы</w:t>
              </w:r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м</w:t>
              </w:r>
            </w:hyperlink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22 упр. 117, 119.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сказуемым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 обобщения и систематизации ЗУН.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Уровень выполнения практической работы.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пунктуационных навыков, 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331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№2 по теме: «Главные члены предложения»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Текущий  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120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24-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элементами сочинения-рассуждения «Лес – источник жизни».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Переписать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 набело</w:t>
            </w:r>
          </w:p>
        </w:tc>
      </w:tr>
      <w:tr w:rsidR="003A0049" w:rsidRPr="000229DD" w:rsidTr="003A0049">
        <w:trPr>
          <w:trHeight w:val="150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 xml:space="preserve">Второстепенные члены предложения(  8 час, из них  2 - 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/Р,   1 - К/Р)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Роль второстепенных членов  предложения. Дополнение.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роль второстепенных членов предложения.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роль второстепенных членов предложения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23, 24, упр. 122 (по заданию) 130 устно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определения.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определения для характеристики предмета. 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различать   определения согласованные 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инесогласован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определять способы их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Проверка с комментированным чтением, индивидуальный опрос.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25 упр. 138, 139 (устно)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Приложение.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Знаки препинания при нём.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признаки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приложения.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Выборочная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 26 упр.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Обстоятельство. 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обстоятельства.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 виды  обстоя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тельств по значению, определять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способы их выражения, исполь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обстоятельства в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речи   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27 упр. 149, 150, 151 (устно).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двусоставного предложения.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всех членов предложения.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взаимопроверка.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28 упр. 160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проверки, контроля, коррекции 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выявлять  </w:t>
            </w:r>
            <w:proofErr w:type="spellStart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смысловые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 между   словами    в предложениях, определять синтаксическую роль слов в предложении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С. 82-83 контр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«Характеристика человека»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    особенности    такого вида текста как характеристика человека,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составлять текст такого вида,  использовать язы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Упр. 165 </w:t>
            </w:r>
          </w:p>
        </w:tc>
      </w:tr>
      <w:tr w:rsidR="003A0049" w:rsidRPr="000229DD" w:rsidTr="003A0049">
        <w:trPr>
          <w:trHeight w:val="150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 xml:space="preserve">Односоставные предложения(13 час., из них 2- 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/Р,  1- К/Р)</w:t>
            </w:r>
          </w:p>
        </w:tc>
      </w:tr>
      <w:tr w:rsidR="003A0049" w:rsidRPr="000229DD" w:rsidTr="003A0049">
        <w:trPr>
          <w:trHeight w:val="854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Основные группы односоставных предложений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структурные особенности односоставных предложений. 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Уметь различать двусоставные и односоставные предложения, опознавать односоставные предложения в тексте, в структу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ре сложного предложения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30 упр. 172, 173.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48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Определённо-личные 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предложения.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структурно-грамматические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особенности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определенно-личных 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предложений. 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различать односоставные и двусоставные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предложения, находить опреде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ленно-личные предложения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«Типы односоставных предложений»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32 упр. 187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30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Неопределённо-личные предложения.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структурно-грамматические особенности        неопределенно-личных     предложений,     сферу употребления, способы выраже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сказуемого в этих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ниях, опознавать их в тексте и в структуре   сложного   предложен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их   использовать   в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собственных высказываниях, за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двусоставные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синонимичными односостав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§ 33. Упр. 191, упр. 192 (4, 5, 6, 7)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9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синтаксические особенности официально-делового стиля.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составить текст-инструкцию для бытовой ситуации общения.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34, упр. 198</w:t>
            </w:r>
          </w:p>
        </w:tc>
      </w:tr>
      <w:tr w:rsidR="003A0049" w:rsidRPr="000229DD" w:rsidTr="003A0049">
        <w:trPr>
          <w:trHeight w:val="24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структурные  особенности безличных предложений, спосо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выражения сказуемого, осо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употребления  в речи.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 опознавать    безличные предложения в тексте, и умело употреблять в собственной речи.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35 упр. 202, 203.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8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35 упр. 205</w:t>
            </w:r>
          </w:p>
        </w:tc>
      </w:tr>
      <w:tr w:rsidR="003A0049" w:rsidRPr="000229DD" w:rsidTr="003A0049">
        <w:trPr>
          <w:trHeight w:val="27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текста-рассуждения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публицистического стиля.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Уметь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дифференцировать главную и второстепенную информацию текста.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создавать    собственные высказывания, соблюдая типоло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гические особенности рассужде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ния, отбирать аргументы,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нормы рус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литературного языка.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Сост. рассуж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 на 1 из предложенных тем или упр. 212.</w:t>
            </w:r>
          </w:p>
        </w:tc>
      </w:tr>
      <w:tr w:rsidR="003A0049" w:rsidRPr="000229DD" w:rsidTr="003A0049">
        <w:trPr>
          <w:trHeight w:val="18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Назывные предложения.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структурные особенности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особенности   употребления   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зывных предложений. 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знавать их в тексте, употреблять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   собственных    высказываниях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как средство лаконичного изоб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   фактов    окружающей действительности,   характеризо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сферу употребления назыв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предложений.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31 упр. 181</w:t>
            </w:r>
          </w:p>
        </w:tc>
      </w:tr>
      <w:tr w:rsidR="003A0049" w:rsidRPr="000229DD" w:rsidTr="003A0049">
        <w:trPr>
          <w:trHeight w:val="248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Синтаксический разбор односоставного предложения. 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и функции односоставных предложений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синтаксический разбор односоставных предложений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38 упр. 216 контрольные вопросы с.101-102</w:t>
            </w:r>
          </w:p>
        </w:tc>
      </w:tr>
      <w:tr w:rsidR="003A0049" w:rsidRPr="000229DD" w:rsidTr="003A0049">
        <w:trPr>
          <w:trHeight w:val="1611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Урок-зачёт по теме «Односоставные предложения»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</w:p>
          <w:p w:rsidR="003A0049" w:rsidRPr="000229DD" w:rsidRDefault="003A0049" w:rsidP="008D43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особенности и функции односоставных предложений.</w:t>
            </w:r>
          </w:p>
          <w:p w:rsidR="003A0049" w:rsidRPr="000229DD" w:rsidRDefault="003A0049" w:rsidP="008D438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пользоваться  двусостав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и односоставными предло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жениями   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Тест «Виды односоставных предложений»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упр. 218 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92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диктант№3 по теме «Односоставные предложения»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37 упр. 215</w:t>
            </w:r>
          </w:p>
        </w:tc>
      </w:tr>
      <w:tr w:rsidR="003A0049" w:rsidRPr="000229DD" w:rsidTr="003A0049">
        <w:trPr>
          <w:trHeight w:val="271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left="-108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и функции неполных предложений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общее понятие неполных предложений,   понимать   их назна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чение,    пунктуационно оформлять неполные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  на   письме,   отграничивать структуру   неполных  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односоставных.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37 упр. 215</w:t>
            </w:r>
          </w:p>
        </w:tc>
      </w:tr>
      <w:tr w:rsidR="003A0049" w:rsidRPr="000229DD" w:rsidTr="003A0049">
        <w:trPr>
          <w:trHeight w:val="271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Предложения с однородными членами предложения(13 час., из них    2  Р/Р,  1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 xml:space="preserve">  К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/Р)</w:t>
            </w:r>
          </w:p>
        </w:tc>
      </w:tr>
      <w:tr w:rsidR="003A0049" w:rsidRPr="000229DD" w:rsidTr="003A0049">
        <w:trPr>
          <w:trHeight w:val="231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left="-108" w:right="-22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 функции однородных членов предложения.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опознавать   однородные члены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 ,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перечислительную интонацию в предложениях   с   однородными членами, строить предложения с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несколькими рядами однородных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членов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39 упр. 223. § 40.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 понимать особенности однородных и неоднородных определений.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однородные 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неоднородные   определения,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ставить знаки препинания в предложени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ях с однородными и неоднород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определениями.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42 упр. 245, подготовиться к диктанту по тексту упр. 247.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30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 понимать особенности однородных и неоднородных определений.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однородные 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неоднородные   определения,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ставить знаки препинания в предложени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ях с однородными и неоднород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определениями.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42 упр. 244</w:t>
            </w:r>
          </w:p>
        </w:tc>
      </w:tr>
      <w:tr w:rsidR="003A0049" w:rsidRPr="000229DD" w:rsidTr="003A0049">
        <w:trPr>
          <w:trHeight w:val="203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49-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Изложение</w:t>
            </w:r>
            <w:proofErr w:type="spellEnd"/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 Текст – сравнительная характеристика (по упр. 242)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    особенности    такого вида текста как сравнительная характеристика человека,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составлять текст такого вида,  использовать язы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§41, упр. 241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Однородные члены связанные сочинительными союзами, и пунктуация при них.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ставить знаки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препинания при однородных чле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нах, связанных сочинительными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союзами,      составлять      схемы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с    однородными членами;    определять    оттенки противопоставления,     контраст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уступительности и несоот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§43, упр. 254.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8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Однородные члены связанные сочинительными союзами, и пунктуация при них.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ставить знаки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препинания при однородных чле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нах, связанных сочинительными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союзами,      составлять      схемы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   с    однородными членами.  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8" w:history="1"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Тире и двоеточие в простом и сложном бессоюзном предложениях</w:t>
              </w:r>
            </w:hyperlink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43, упр.259</w:t>
            </w:r>
          </w:p>
        </w:tc>
      </w:tr>
      <w:tr w:rsidR="003A0049" w:rsidRPr="000229DD" w:rsidTr="003A0049">
        <w:trPr>
          <w:trHeight w:val="141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однородных членах предложения и знаки препинания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обобщающие слова при однородных членах, определять место их по отноше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к однородным членам,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ставить знаки препина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ния, составлять схемы предложе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ний с обобщающими словами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однородных членах.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с комментированным чтением,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§44 ,упр. 268, 274.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4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обобщающие слова при однородных членах, определять место их по отноше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к однородным членам,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ставить знаки препина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ния, составлять схемы предложе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ний с обобщающими словами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однородных членах.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9" w:history="1"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Тире и двоеточие в простом и сложном бессоюзном предложениях</w:t>
              </w:r>
            </w:hyperlink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44 упр. 274, упр. 275 (подготовка к диктанту).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315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Синтаксический  разбор предложений с однородными членами.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предложения с обобщающими словами при 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нородных членах и предложения с составным именным сказуе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мым, распознавать логические категории рода и вида, общего 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частного. Правильно расставлять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 с    однородными членами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45 упр. 277</w:t>
            </w: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Пунктуационный разбор предложений с однородными членами.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и пунктуационные нормы.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пунктуационный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 с    однородными членами,   использовать   разные типы     сочетаний     однородных членов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280, контрольные вопросы на стр. 132</w:t>
            </w:r>
          </w:p>
        </w:tc>
      </w:tr>
      <w:tr w:rsidR="003A0049" w:rsidRPr="000229DD" w:rsidTr="003A0049">
        <w:trPr>
          <w:trHeight w:val="118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Обобщение изученного по теме «Однородные члены </w:t>
            </w: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предложения»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опознавать, строить и чи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предложения с однородны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членами, правильно ставить знаки препинания, соблюдая ин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тонационные особенности пред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ложений.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работе, упр.284.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20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Контрольная работа по теме «Однородные члены предложения»</w:t>
            </w:r>
            <w:proofErr w:type="gramStart"/>
            <w:r w:rsidRPr="000229DD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на письме соблюдать основные ор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фографические   и   пунктуацион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  нормы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Упр.286</w:t>
            </w:r>
          </w:p>
        </w:tc>
      </w:tr>
      <w:tr w:rsidR="003A0049" w:rsidRPr="000229DD" w:rsidTr="003A0049">
        <w:trPr>
          <w:trHeight w:val="165"/>
        </w:trPr>
        <w:tc>
          <w:tcPr>
            <w:tcW w:w="68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/Контрольное с</w:t>
            </w:r>
            <w:r w:rsidRPr="000229DD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очинение-отзыв№2</w:t>
            </w: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 по картине В.Е. Попкова «Осенние дожди»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что такое отзыв, его структуру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связный рассказ- описание по картине, давать оценку произведению живописи, выражать личное отношение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увиденному на картине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Закончить сочинение</w:t>
            </w:r>
          </w:p>
        </w:tc>
      </w:tr>
      <w:tr w:rsidR="003A0049" w:rsidRPr="000229DD" w:rsidTr="003A0049">
        <w:trPr>
          <w:trHeight w:val="210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Предложения с обособленными членами предложения(13 час., из них   1 Р/Р,  1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 xml:space="preserve">  К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/Р)</w:t>
            </w:r>
          </w:p>
        </w:tc>
      </w:tr>
      <w:tr w:rsidR="003A0049" w:rsidRPr="000229DD" w:rsidTr="003A0049">
        <w:trPr>
          <w:trHeight w:val="191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Понятие об обособлении второстепенных членов предложения. Выделительные знаки препинания.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Иметь   представление   об  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соблении    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  разные признаки обособления оборотов: смысловые, грамматические, ин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деепричастными оборотами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47 упр.289, 290.</w:t>
            </w:r>
          </w:p>
        </w:tc>
      </w:tr>
      <w:tr w:rsidR="003A0049" w:rsidRPr="000229DD" w:rsidTr="003A0049">
        <w:trPr>
          <w:trHeight w:val="30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обособления и функции согласованных определений.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грамматические условия обособления определе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ний,   выраженных   причастными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вильно их произносить, ставить знаки препинания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пунктуационном оформлении письменного текста.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проверка,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48, упр. 293.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2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обособления 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условия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собления  определений,  интона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ционно   правильно   произносить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  с  обособленными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определениями,   при  пунктуаци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собленные  определения  в  тек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стах разных стилей и типов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готовимся к ЕГЭ тесты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§ 48 упр. 297 (6—10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обособления   несогласованных определений.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условия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собления  определений,  интона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ционно   правильно   произносить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  с  обособленными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определениями,   при  пунктуаци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собленные  определения  в  тек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стах разных стилей и типов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48 упр. 299.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7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условия обособ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приложений, интонацион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 правильно произносить пред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с обособленными при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ложениями,   правильно   ставить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знаки препинания при выделении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обособленных приложений.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50 упр. 308, 309.</w:t>
            </w:r>
          </w:p>
          <w:p w:rsidR="003A0049" w:rsidRPr="000229DD" w:rsidRDefault="003A0049" w:rsidP="008D438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14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запятой перед союзом КАК.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Работа с дополнительным материалом, тренировочные упражнения.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widowControl w:val="0"/>
              <w:spacing w:line="240" w:lineRule="auto"/>
              <w:ind w:right="-1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контроль. Оценка выполнения тренировочных упражнений.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Углубление знаний по данной теме.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7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</w:t>
            </w:r>
            <w:proofErr w:type="spellStart"/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Обособлен-ные</w:t>
            </w:r>
            <w:proofErr w:type="spellEnd"/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и приложения».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ЗУН.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заданий, объяснительный диктант.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Тест. Объяснительный диктант.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widowControl w:val="0"/>
              <w:spacing w:line="240" w:lineRule="auto"/>
              <w:ind w:left="-65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теме.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8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/Р Рассуждение на дискуссионную тему.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     создавать         текст-рассуждение, сохраняя его ком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позиционные   элементы   (тезис, доказательства,   вывод),   ориен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тируясь на определенного чита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теля   или   слушателя,   отобрать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аргументы с целью обогащения речи, умело вплетать цитаты из художественного текста, обосно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свое мнение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49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пр.304</w:t>
            </w:r>
          </w:p>
        </w:tc>
      </w:tr>
      <w:tr w:rsidR="003A0049" w:rsidRPr="000229DD" w:rsidTr="003A0049">
        <w:trPr>
          <w:trHeight w:val="30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обособления и функции  обстоятельств.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условия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собления  обстоятельств,   выра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женных   деепричастным   оборо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том  и одиночным деепричасти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ем,     находить     деепричастный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оборот, определять его границы, правильно ставить знаки препи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нания при обособлении обстоя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тельств,   использовать   в   речи деепричастный оборот, правиль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 строить предложения с ними, уметь  заменять   их  синонимич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конструкциями.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51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пр. 317</w:t>
            </w:r>
          </w:p>
        </w:tc>
      </w:tr>
      <w:tr w:rsidR="003A0049" w:rsidRPr="000229DD" w:rsidTr="003A0049">
        <w:trPr>
          <w:trHeight w:val="27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Обособление </w:t>
            </w: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обстоятельств выраженных деепричастным оборотом и одиночным деепричастием.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обособления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 обстоятельств.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границы дее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причастного оборота, правильно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ставить   знаки   препинания  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обособлении,       конструировать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  с   деепричастным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оборотом, исправлять ошибки в предложении, интонационно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вильно произносить, опознавать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обособленные      обстоятельства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как изобразительно-выразительные средства в худо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жественной речи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Тестовый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готовимс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к ЕГЭ и ГИА тесты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51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</w:t>
            </w:r>
          </w:p>
        </w:tc>
      </w:tr>
      <w:tr w:rsidR="003A0049" w:rsidRPr="000229DD" w:rsidTr="003A0049">
        <w:trPr>
          <w:trHeight w:val="24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обособления  обстоятельств с союзом КАК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ставить знаки препинания в простых предложениях с союзом КАК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321</w:t>
            </w:r>
          </w:p>
        </w:tc>
      </w:tr>
      <w:tr w:rsidR="003A0049" w:rsidRPr="000229DD" w:rsidTr="003A0049">
        <w:trPr>
          <w:trHeight w:val="13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обособления  обстоятельств, выраженных существительными с предлогами.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ставить знаки препинания в простых предложениях с,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выраженных существительными с предлогами.</w:t>
            </w:r>
            <w:proofErr w:type="gramEnd"/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проверка, 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Упр.322</w:t>
            </w: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воспроизводить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аудируе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мый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письме, соблюдать орфографические   и   пунктуаци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онные нормы.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Упр. №319</w:t>
            </w:r>
          </w:p>
        </w:tc>
      </w:tr>
      <w:tr w:rsidR="003A0049" w:rsidRPr="000229DD" w:rsidTr="003A0049">
        <w:trPr>
          <w:trHeight w:val="255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Предложения с уточняющими членами предложения(  7 час.,  1  Р/Р,     1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/Р)</w:t>
            </w:r>
          </w:p>
        </w:tc>
      </w:tr>
      <w:tr w:rsidR="003A0049" w:rsidRPr="000229DD" w:rsidTr="003A0049">
        <w:trPr>
          <w:trHeight w:val="24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уточняющих членов предложения.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§52 упр.325.</w:t>
            </w:r>
          </w:p>
          <w:p w:rsidR="003A0049" w:rsidRPr="000229DD" w:rsidRDefault="003A0049" w:rsidP="008D438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смысловой анализ предложений с уточняю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щими, присоединительными, по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ясняющими членами 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соблюдать интонацию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уточнении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 «Синтаксический анализ простого предложения» №1 для 8 класса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§52 упр.327.</w:t>
            </w:r>
          </w:p>
          <w:p w:rsidR="003A0049" w:rsidRPr="000229DD" w:rsidRDefault="003A0049" w:rsidP="008D438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Обособление дополнений с предлогами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смысловой анализ предложений с обособленными дополнениями с предлогами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§52 упр.328.</w:t>
            </w:r>
          </w:p>
          <w:p w:rsidR="003A0049" w:rsidRPr="000229DD" w:rsidRDefault="003A0049" w:rsidP="008D438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признаки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ифункциипоясняющих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присоединительных членов предложения.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    с   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обособленными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членами.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Упр.331, контрольные вопросы на стр. 162.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Обобщение по теме «Обособленные члены предложения»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выделять на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   обособленные   второсте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пенные члены, определять сход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ство и различие между обособле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нием согласованных и несогласо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ванных определений,  отличать  в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обособлении   согласованные   оп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ределений и приложения, разли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чать в обособлении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определения,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выраженные   причастным   оборо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том, и обособленные обстоятельст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ва,  выраженные деепричастным оборотом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Тестовый 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A0049" w:rsidRPr="000229DD" w:rsidRDefault="003A0049" w:rsidP="008D438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тест «Готовимся к ЕГЭ. Задание В5. Обособленные члены </w:t>
            </w:r>
            <w:r w:rsidRPr="000229D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предложения»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340</w:t>
            </w:r>
          </w:p>
        </w:tc>
      </w:tr>
      <w:tr w:rsidR="003A0049" w:rsidRPr="000229DD" w:rsidTr="003A0049">
        <w:trPr>
          <w:trHeight w:val="24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«Обособленные члены предложения»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грамотно употреблять обособленные и уточняющие члены предложения в различных синтаксических конструкциях</w:t>
            </w:r>
            <w:proofErr w:type="gramStart"/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</w:t>
            </w:r>
            <w:proofErr w:type="gramEnd"/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выделять на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   обособленные   второсте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пенные члены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337(1)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728" w:type="dxa"/>
          </w:tcPr>
          <w:p w:rsidR="003A0049" w:rsidRPr="000229DD" w:rsidRDefault="003A0049" w:rsidP="00AD0A8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/Р Контрольное изложение№2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изложения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выделять на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   обособленные   второсте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пенные члены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Упр.341</w:t>
            </w:r>
          </w:p>
        </w:tc>
      </w:tr>
      <w:tr w:rsidR="003A0049" w:rsidRPr="000229DD" w:rsidTr="003A0049">
        <w:trPr>
          <w:trHeight w:val="210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Обращения. Вводные слова и вставные конструкции( 9 час., из них  2 Р/Р,   1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/Р)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Иметь 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представление об обраще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нии за счет осмысления основного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назначения   обращения   в   речи (звательная, оценочная и изобра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зительная   функция   обращения),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характеризовать синтакси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ческие, интонационные и пунктуа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ционные особенности  предложе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ний с обращениями.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344, 345.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Употребление обращений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особенности употребления обращений в речи.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  правильно произносить предложения, упот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 двусоставного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готовимся к ГИА тест В5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56-58,упр.355,359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Эпистолярный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жанр. Составление делового письма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упот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реблять   формы   обращений   в деловой речи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личной переписке, составлять письма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Упр.358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группы вводных конструк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по значению, понимать роль вводных слов как средства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ражения    субъективной    оценки высказывания.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выражать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определенные отношения к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сказыванию с помощью вводных слов,   правильно  ставить  знаки препинания при вводных словах, различать вводные слова и чле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 предложения.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59-60,упр.363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значения вводных слов, их стилистические функции.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в речи ввод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предложения с целью вне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сения добавочных сведений, тех или иных обстоятельств, расши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описания предмета; 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§62,упр.389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РКонтрольное</w:t>
            </w:r>
            <w:proofErr w:type="spell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0229D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жатое изложение</w:t>
            </w: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№1 «Как раньше взрослели»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средства связи  предложений в тексте, способы компрессии текста.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конструкций, уметь сжимать текст.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Переписать изложение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употребления вставных конструкций, их стилистические функции.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меть опознавать вставные конструкции,  правиль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 читать предложения с ними,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расставлять знаки препинания на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письме.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проверка,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Упр.390,с.189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Иметь представление о междометиях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, уметь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междометия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 правиль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 читать предложения с ними,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расставлять знаки препинания на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письме.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 с    междометиями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63 упр. 393.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Урок  контроля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Уметь 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ский разбор предложений с ввод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ными    конструкциями,    обраще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ниями   и   междометиями,  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 ставить  знаки  препина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   предложения,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64 упр. 398</w:t>
            </w:r>
          </w:p>
        </w:tc>
      </w:tr>
      <w:tr w:rsidR="003A0049" w:rsidRPr="000229DD" w:rsidTr="003A0049">
        <w:trPr>
          <w:trHeight w:val="210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 xml:space="preserve">Способы передачи чужой речи. Прямая и косвенная речь( 6 час., из них  2 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/Р)</w:t>
            </w: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чужой речи. Прямая и косвенная речь. Косвенная речь.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Знать основные  способы  пере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чужой речи.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вырази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   читать   предложения   с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прямой   речью,   правильно   ста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вить в них знаки препинания и обосновывать их постановку.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65-67,придумать и записать предложения по схемам</w:t>
            </w:r>
          </w:p>
        </w:tc>
      </w:tr>
      <w:tr w:rsidR="003A0049" w:rsidRPr="000229DD" w:rsidTr="003A0049">
        <w:trPr>
          <w:trHeight w:val="27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речь. Разделительные и выделительные знаки препинания в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предложениях с прямой речью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«прямая речь», уметь различать прямую и кос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 речь,  заменять  прямую речь косвенной и наоборот, обос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новывать постановку знаков пре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пинания при прямой речи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чужую речь и комментирующее высказывание, интонационно выделять в речи.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A0049" w:rsidRPr="000229DD" w:rsidRDefault="003A0049" w:rsidP="008D438B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тест «Пунктуация в предложениях с </w:t>
            </w:r>
            <w:r w:rsidRPr="000229D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прямой речью» для 8 класса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69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пр. 410, 412.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9" w:rsidRPr="000229DD" w:rsidTr="003A0049">
        <w:trPr>
          <w:trHeight w:val="18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диалог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», обос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новывать постановку знаков пре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пинания при диалоге.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70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пр. 414, 417.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9" w:rsidRPr="000229DD" w:rsidTr="003A0049">
        <w:trPr>
          <w:trHeight w:val="18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типологические особенности текста повествовательного характера.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составить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рассказ диалог, соблюдать на письме литератур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 нормы.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71, Упр. 421.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9" w:rsidRPr="000229DD" w:rsidTr="003A0049">
        <w:trPr>
          <w:trHeight w:val="15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Цитата и знаки препинания при ней.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Знать правила оформления цитат,   уметь   вводить   цитаты   в речь,   правильно  ставить  знаки препинания при цитировании.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423, 427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9" w:rsidRPr="000229DD" w:rsidTr="003A0049">
        <w:trPr>
          <w:trHeight w:val="19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Синтаксически</w:t>
            </w: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особенности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функции предложений с чужой речью.</w:t>
            </w:r>
          </w:p>
          <w:p w:rsidR="003A0049" w:rsidRPr="000229DD" w:rsidRDefault="003A0049" w:rsidP="008D438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 с    чужой речью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    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опрос, выборочная проверка, 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Придумат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и записать предложения по схемам из упр. 433.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049" w:rsidRPr="000229DD" w:rsidTr="003A0049">
        <w:trPr>
          <w:trHeight w:val="327"/>
        </w:trPr>
        <w:tc>
          <w:tcPr>
            <w:tcW w:w="16266" w:type="dxa"/>
            <w:gridSpan w:val="10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lastRenderedPageBreak/>
              <w:t>Повторение пройденного в 8 классе( 8  час., из них   2 Р/Р, 1</w:t>
            </w:r>
            <w:proofErr w:type="gramStart"/>
            <w:r w:rsidRPr="000229DD">
              <w:rPr>
                <w:rFonts w:ascii="Times New Roman" w:hAnsi="Times New Roman" w:cs="Times New Roman"/>
                <w:b/>
              </w:rPr>
              <w:t xml:space="preserve">  К</w:t>
            </w:r>
            <w:proofErr w:type="gramEnd"/>
            <w:r w:rsidRPr="000229DD">
              <w:rPr>
                <w:rFonts w:ascii="Times New Roman" w:hAnsi="Times New Roman" w:cs="Times New Roman"/>
                <w:b/>
              </w:rPr>
              <w:t>/Р)</w:t>
            </w:r>
          </w:p>
        </w:tc>
      </w:tr>
      <w:tr w:rsidR="003A0049" w:rsidRPr="000229DD" w:rsidTr="003A0049">
        <w:trPr>
          <w:trHeight w:val="21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Синтаксис и морфология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соблюдать орфографиче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таксические нормы - при пост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§73,упр.437</w:t>
            </w:r>
          </w:p>
        </w:tc>
      </w:tr>
      <w:tr w:rsidR="003A0049" w:rsidRPr="000229DD" w:rsidTr="003A0049">
        <w:trPr>
          <w:trHeight w:val="166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Синтаксис и пунктуация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выбор знаков препинания.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§74,упр.441</w:t>
            </w:r>
          </w:p>
        </w:tc>
      </w:tr>
      <w:tr w:rsidR="003A0049" w:rsidRPr="000229DD" w:rsidTr="003A0049">
        <w:trPr>
          <w:trHeight w:val="30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Синтаксис и культура речи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соблюдать орфографиче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таксические нормы - при пост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роении предложений, исправлять нарушения синтаксических норм, владеть языковыми средствами в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§75,упр.448</w:t>
            </w:r>
          </w:p>
        </w:tc>
      </w:tr>
      <w:tr w:rsidR="003A0049" w:rsidRPr="000229DD" w:rsidTr="003A0049">
        <w:trPr>
          <w:trHeight w:val="22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98-99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/Р Контрольное изложение №2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элементами сочинения(по тексту упр.442)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воспроизводить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аудируе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мый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письме</w:t>
            </w:r>
          </w:p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грамотно оформлять письменное высказывание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Сайт Захарьиной. Тесты для повторения.</w:t>
            </w:r>
          </w:p>
        </w:tc>
      </w:tr>
      <w:tr w:rsidR="003A0049" w:rsidRPr="000229DD" w:rsidTr="003A0049">
        <w:trPr>
          <w:trHeight w:val="121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и орфография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 роль орфографических правил, уметь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орфографически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оформлять предложения, обосновы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выбор написания бу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овах.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§76,упр.452</w:t>
            </w:r>
          </w:p>
        </w:tc>
      </w:tr>
      <w:tr w:rsidR="003A0049" w:rsidRPr="000229DD" w:rsidTr="003A0049">
        <w:trPr>
          <w:trHeight w:val="255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Итоговый контрольный диктант№6 </w:t>
            </w:r>
          </w:p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  производить   синтаксиче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ский разбор предложений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 мо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делировать предложения с пря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 косвенной речью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 </w:t>
            </w:r>
            <w:proofErr w:type="spellStart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правильно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знаки препинания, произ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водить   синонимическую   замену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с прямой и косвенной речью, пунк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туационно оформлять предло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 прямой речью, с косвен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речью, выразительно читать предложения с прямой и косвен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речью</w:t>
            </w: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Тесты для повторения.</w:t>
            </w:r>
          </w:p>
        </w:tc>
      </w:tr>
      <w:tr w:rsidR="003A0049" w:rsidRPr="000229DD" w:rsidTr="003A0049">
        <w:trPr>
          <w:trHeight w:val="180"/>
        </w:trPr>
        <w:tc>
          <w:tcPr>
            <w:tcW w:w="682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2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824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0049" w:rsidRPr="000229DD" w:rsidRDefault="003A0049" w:rsidP="008D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0049" w:rsidRPr="000229DD" w:rsidRDefault="003A0049" w:rsidP="008D43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049" w:rsidRPr="000229DD" w:rsidRDefault="003A0049" w:rsidP="003A0049">
      <w:pPr>
        <w:rPr>
          <w:rFonts w:ascii="Times New Roman" w:hAnsi="Times New Roman" w:cs="Times New Roman"/>
        </w:rPr>
        <w:sectPr w:rsidR="003A0049" w:rsidRPr="000229DD" w:rsidSect="003A00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2DB4" w:rsidRPr="000229DD" w:rsidRDefault="00712DB4" w:rsidP="00712DB4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0229DD">
        <w:rPr>
          <w:rFonts w:ascii="Times New Roman" w:hAnsi="Times New Roman" w:cs="Times New Roman"/>
          <w:b/>
          <w:bCs/>
          <w:i/>
        </w:rPr>
        <w:lastRenderedPageBreak/>
        <w:t>Приложение 1</w:t>
      </w:r>
    </w:p>
    <w:p w:rsidR="00712DB4" w:rsidRPr="000229DD" w:rsidRDefault="00712DB4" w:rsidP="00712DB4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0229DD">
        <w:rPr>
          <w:rFonts w:ascii="Times New Roman" w:hAnsi="Times New Roman" w:cs="Times New Roman"/>
          <w:b/>
        </w:rPr>
        <w:t>Учебно-методический комплекс на 2020 - 2021 учебный год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1134"/>
        <w:gridCol w:w="1418"/>
        <w:gridCol w:w="2693"/>
        <w:gridCol w:w="2268"/>
        <w:gridCol w:w="1615"/>
      </w:tblGrid>
      <w:tr w:rsidR="00942894" w:rsidRPr="000229DD" w:rsidTr="00942894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2894" w:rsidRPr="000229DD" w:rsidRDefault="00942894" w:rsidP="008D438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2894" w:rsidRPr="000229DD" w:rsidRDefault="00942894" w:rsidP="008D438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42894" w:rsidRPr="000229DD" w:rsidRDefault="00942894" w:rsidP="008D438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Название учебного курса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2894" w:rsidRPr="000229DD" w:rsidRDefault="00942894" w:rsidP="008D438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Основной  учебник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2894" w:rsidRPr="000229DD" w:rsidRDefault="00942894" w:rsidP="008D438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42894" w:rsidRPr="000229DD" w:rsidRDefault="00942894" w:rsidP="008D438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Дидактические материалы для учащегося</w:t>
            </w:r>
          </w:p>
          <w:p w:rsidR="00942894" w:rsidRPr="000229DD" w:rsidRDefault="00942894" w:rsidP="008D438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2894" w:rsidRPr="000229DD" w:rsidRDefault="00942894" w:rsidP="008D438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Дополнительная литература для учителя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2894" w:rsidRPr="000229DD" w:rsidRDefault="00942894" w:rsidP="00942894">
            <w:pPr>
              <w:tabs>
                <w:tab w:val="left" w:pos="409"/>
                <w:tab w:val="left" w:pos="709"/>
              </w:tabs>
              <w:spacing w:line="100" w:lineRule="atLeast"/>
              <w:ind w:firstLine="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9DD">
              <w:rPr>
                <w:rFonts w:ascii="Times New Roman" w:hAnsi="Times New Roman" w:cs="Times New Roman"/>
                <w:b/>
              </w:rPr>
              <w:t>Медиаресурсы</w:t>
            </w:r>
            <w:proofErr w:type="spellEnd"/>
          </w:p>
        </w:tc>
      </w:tr>
      <w:tr w:rsidR="00942894" w:rsidRPr="000229DD" w:rsidTr="00942894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894" w:rsidRPr="000229DD" w:rsidRDefault="00942894" w:rsidP="008D438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  <w:r w:rsidRPr="000229DD">
              <w:rPr>
                <w:rFonts w:ascii="Times New Roman" w:hAnsi="Times New Roman" w:cs="Times New Roman"/>
                <w:color w:val="111111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894" w:rsidRPr="000229DD" w:rsidRDefault="00942894" w:rsidP="00942894">
            <w:pPr>
              <w:spacing w:line="100" w:lineRule="atLeast"/>
              <w:rPr>
                <w:rFonts w:ascii="Times New Roman" w:hAnsi="Times New Roman" w:cs="Times New Roman"/>
                <w:color w:val="111111"/>
              </w:rPr>
            </w:pPr>
            <w:r w:rsidRPr="000229DD">
              <w:rPr>
                <w:rFonts w:ascii="Times New Roman" w:hAnsi="Times New Roman" w:cs="Times New Roman"/>
                <w:color w:val="111111"/>
              </w:rPr>
              <w:t>Русский язык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894" w:rsidRPr="000229DD" w:rsidRDefault="00942894" w:rsidP="00942894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Cs/>
              </w:rPr>
              <w:t xml:space="preserve">Учебник: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Л.А.Тростенцова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, Т.А.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«Русский язык 8 класс». - М., «Просвещение», 2017г.</w:t>
            </w:r>
          </w:p>
          <w:p w:rsidR="00942894" w:rsidRPr="000229DD" w:rsidRDefault="00942894" w:rsidP="008D438B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>Ушаков Д.Н., Крючков С. Е. Орфографический словарь.— 41-е изд.— М„ 1990.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>Баранов М.Т. Школьный орфографический словарь русского языка.— 4-е изд.— М., 1999.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 xml:space="preserve">Панов Б. Т., Текучев А. В. Школьный грамматико-орфографический словарь русского языка.— 3-е изд., </w:t>
            </w:r>
            <w:proofErr w:type="spellStart"/>
            <w:r w:rsidRPr="000229DD">
              <w:rPr>
                <w:rFonts w:ascii="Times New Roman" w:hAnsi="Times New Roman"/>
              </w:rPr>
              <w:t>испр</w:t>
            </w:r>
            <w:proofErr w:type="spellEnd"/>
            <w:r w:rsidRPr="000229DD">
              <w:rPr>
                <w:rFonts w:ascii="Times New Roman" w:hAnsi="Times New Roman"/>
              </w:rPr>
              <w:t>. и доп.— М., 1991.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proofErr w:type="spellStart"/>
            <w:r w:rsidRPr="000229DD">
              <w:rPr>
                <w:rFonts w:ascii="Times New Roman" w:hAnsi="Times New Roman"/>
              </w:rPr>
              <w:t>Лапатухин</w:t>
            </w:r>
            <w:proofErr w:type="spellEnd"/>
            <w:r w:rsidRPr="000229DD">
              <w:rPr>
                <w:rFonts w:ascii="Times New Roman" w:hAnsi="Times New Roman"/>
              </w:rPr>
              <w:t xml:space="preserve"> М.С., </w:t>
            </w:r>
            <w:proofErr w:type="spellStart"/>
            <w:r w:rsidRPr="000229DD">
              <w:rPr>
                <w:rFonts w:ascii="Times New Roman" w:hAnsi="Times New Roman"/>
              </w:rPr>
              <w:t>Скорлуповская</w:t>
            </w:r>
            <w:proofErr w:type="spellEnd"/>
            <w:r w:rsidRPr="000229DD">
              <w:rPr>
                <w:rFonts w:ascii="Times New Roman" w:hAnsi="Times New Roman"/>
              </w:rPr>
              <w:t xml:space="preserve"> Е.В., </w:t>
            </w:r>
            <w:proofErr w:type="spellStart"/>
            <w:r w:rsidRPr="000229DD">
              <w:rPr>
                <w:rFonts w:ascii="Times New Roman" w:hAnsi="Times New Roman"/>
              </w:rPr>
              <w:t>Снетова</w:t>
            </w:r>
            <w:proofErr w:type="spellEnd"/>
            <w:r w:rsidRPr="000229DD">
              <w:rPr>
                <w:rFonts w:ascii="Times New Roman" w:hAnsi="Times New Roman"/>
              </w:rPr>
              <w:t xml:space="preserve"> Г.П. Школьный толковый словарь русского языка / Под ред. Ф. П. Фили</w:t>
            </w:r>
            <w:r w:rsidRPr="000229DD">
              <w:rPr>
                <w:rFonts w:ascii="Times New Roman" w:hAnsi="Times New Roman"/>
              </w:rPr>
              <w:softHyphen/>
              <w:t xml:space="preserve">на.—-2-е изд., </w:t>
            </w:r>
            <w:proofErr w:type="spellStart"/>
            <w:r w:rsidRPr="000229DD">
              <w:rPr>
                <w:rFonts w:ascii="Times New Roman" w:hAnsi="Times New Roman"/>
              </w:rPr>
              <w:t>дораб</w:t>
            </w:r>
            <w:proofErr w:type="spellEnd"/>
            <w:r w:rsidRPr="000229DD">
              <w:rPr>
                <w:rFonts w:ascii="Times New Roman" w:hAnsi="Times New Roman"/>
              </w:rPr>
              <w:t>.—М., 1998.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 xml:space="preserve">Одинцов В.В. и др.   Школьный   словарь   иностранных слов / Под ред. 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 xml:space="preserve">В.В. Иванова.—4-е изд., </w:t>
            </w:r>
            <w:proofErr w:type="spellStart"/>
            <w:r w:rsidRPr="000229DD">
              <w:rPr>
                <w:rFonts w:ascii="Times New Roman" w:hAnsi="Times New Roman"/>
              </w:rPr>
              <w:t>дораб</w:t>
            </w:r>
            <w:proofErr w:type="spellEnd"/>
            <w:r w:rsidRPr="000229DD">
              <w:rPr>
                <w:rFonts w:ascii="Times New Roman" w:hAnsi="Times New Roman"/>
              </w:rPr>
              <w:t>, — М., 1999.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>Баранов М.Т. Школьный словарь образования слов русского языка.— М., 1997.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proofErr w:type="spellStart"/>
            <w:r w:rsidRPr="000229DD">
              <w:rPr>
                <w:rFonts w:ascii="Times New Roman" w:hAnsi="Times New Roman"/>
              </w:rPr>
              <w:t>Потиха</w:t>
            </w:r>
            <w:proofErr w:type="spellEnd"/>
            <w:r w:rsidRPr="000229DD">
              <w:rPr>
                <w:rFonts w:ascii="Times New Roman" w:hAnsi="Times New Roman"/>
              </w:rPr>
              <w:t xml:space="preserve"> 3.А. Школьный словарь строения слов русского язы</w:t>
            </w:r>
            <w:r w:rsidRPr="000229DD">
              <w:rPr>
                <w:rFonts w:ascii="Times New Roman" w:hAnsi="Times New Roman"/>
              </w:rPr>
              <w:softHyphen/>
              <w:t>ка.—2-е изд.—М., 1998.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>Тихонов А.Н. Школьный словообразовательный словарь рус</w:t>
            </w:r>
            <w:r w:rsidRPr="000229DD">
              <w:rPr>
                <w:rFonts w:ascii="Times New Roman" w:hAnsi="Times New Roman"/>
              </w:rPr>
              <w:softHyphen/>
              <w:t xml:space="preserve">ского языка.—2-е изд., </w:t>
            </w:r>
            <w:proofErr w:type="spellStart"/>
            <w:r w:rsidRPr="000229DD">
              <w:rPr>
                <w:rFonts w:ascii="Times New Roman" w:hAnsi="Times New Roman"/>
              </w:rPr>
              <w:t>перераб</w:t>
            </w:r>
            <w:proofErr w:type="spellEnd"/>
            <w:r w:rsidRPr="000229DD">
              <w:rPr>
                <w:rFonts w:ascii="Times New Roman" w:hAnsi="Times New Roman"/>
              </w:rPr>
              <w:t>.—М., 1991.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 xml:space="preserve">Жуков В.П., Жуков А.В.   Школьный  </w:t>
            </w:r>
            <w:proofErr w:type="spellStart"/>
            <w:r w:rsidRPr="000229DD">
              <w:rPr>
                <w:rFonts w:ascii="Times New Roman" w:hAnsi="Times New Roman"/>
              </w:rPr>
              <w:t>фразеологическийсловар</w:t>
            </w:r>
            <w:r w:rsidRPr="000229DD">
              <w:rPr>
                <w:rFonts w:ascii="Times New Roman" w:hAnsi="Times New Roman"/>
              </w:rPr>
              <w:lastRenderedPageBreak/>
              <w:t>ь</w:t>
            </w:r>
            <w:proofErr w:type="spellEnd"/>
            <w:r w:rsidRPr="000229DD">
              <w:rPr>
                <w:rFonts w:ascii="Times New Roman" w:hAnsi="Times New Roman"/>
              </w:rPr>
              <w:t xml:space="preserve"> русского языка.— 3-е изд., </w:t>
            </w:r>
            <w:proofErr w:type="spellStart"/>
            <w:r w:rsidRPr="000229DD">
              <w:rPr>
                <w:rFonts w:ascii="Times New Roman" w:hAnsi="Times New Roman"/>
              </w:rPr>
              <w:t>перераб</w:t>
            </w:r>
            <w:proofErr w:type="spellEnd"/>
            <w:r w:rsidRPr="000229DD">
              <w:rPr>
                <w:rFonts w:ascii="Times New Roman" w:hAnsi="Times New Roman"/>
              </w:rPr>
              <w:t>.— М., 1994,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r w:rsidRPr="000229DD">
              <w:rPr>
                <w:rFonts w:ascii="Times New Roman" w:hAnsi="Times New Roman"/>
              </w:rPr>
              <w:t>Львов М.Р. Школьный словарь антонимов русского языка.—4-е изд.—М., 2000.</w:t>
            </w:r>
          </w:p>
          <w:p w:rsidR="00942894" w:rsidRPr="000229DD" w:rsidRDefault="00942894" w:rsidP="0094289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8" w:hanging="294"/>
              <w:rPr>
                <w:rFonts w:ascii="Times New Roman" w:hAnsi="Times New Roman"/>
              </w:rPr>
            </w:pPr>
            <w:proofErr w:type="spellStart"/>
            <w:r w:rsidRPr="000229DD">
              <w:rPr>
                <w:rFonts w:ascii="Times New Roman" w:hAnsi="Times New Roman"/>
              </w:rPr>
              <w:t>Шанский</w:t>
            </w:r>
            <w:proofErr w:type="spellEnd"/>
            <w:r w:rsidRPr="000229DD">
              <w:rPr>
                <w:rFonts w:ascii="Times New Roman" w:hAnsi="Times New Roman"/>
              </w:rPr>
              <w:t xml:space="preserve"> Н. М.,  Боброва Т. А. Школьный этимологиче</w:t>
            </w:r>
            <w:r w:rsidRPr="000229DD">
              <w:rPr>
                <w:rFonts w:ascii="Times New Roman" w:hAnsi="Times New Roman"/>
              </w:rPr>
              <w:softHyphen/>
              <w:t>ский словарь русского языка.— М., 1997.</w:t>
            </w:r>
          </w:p>
          <w:p w:rsidR="00942894" w:rsidRPr="000229DD" w:rsidRDefault="00942894" w:rsidP="008D438B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894" w:rsidRPr="000229DD" w:rsidRDefault="00942894" w:rsidP="00942894">
            <w:pPr>
              <w:numPr>
                <w:ilvl w:val="0"/>
                <w:numId w:val="5"/>
              </w:numPr>
              <w:spacing w:line="100" w:lineRule="atLeast"/>
              <w:ind w:left="371"/>
              <w:rPr>
                <w:rFonts w:ascii="Times New Roman" w:hAnsi="Times New Roman" w:cs="Times New Roman"/>
                <w:bCs/>
              </w:rPr>
            </w:pPr>
            <w:r w:rsidRPr="000229DD">
              <w:rPr>
                <w:rFonts w:ascii="Times New Roman" w:hAnsi="Times New Roman" w:cs="Times New Roman"/>
                <w:bCs/>
              </w:rPr>
              <w:lastRenderedPageBreak/>
              <w:t>Примерные программы по учебным предметам. Русский язык. 5-9 классы: проект – М.: Просвещение, 2015.</w:t>
            </w:r>
          </w:p>
          <w:p w:rsidR="00942894" w:rsidRPr="000229DD" w:rsidRDefault="00942894" w:rsidP="00942894">
            <w:pPr>
              <w:numPr>
                <w:ilvl w:val="0"/>
                <w:numId w:val="5"/>
              </w:numPr>
              <w:spacing w:line="100" w:lineRule="atLeast"/>
              <w:ind w:left="371"/>
              <w:rPr>
                <w:rFonts w:ascii="Times New Roman" w:hAnsi="Times New Roman" w:cs="Times New Roman"/>
                <w:bCs/>
              </w:rPr>
            </w:pPr>
            <w:r w:rsidRPr="000229DD">
              <w:rPr>
                <w:rFonts w:ascii="Times New Roman" w:hAnsi="Times New Roman" w:cs="Times New Roman"/>
                <w:bCs/>
              </w:rPr>
              <w:t xml:space="preserve">Программы общеобразовательных учреждений. Русский язык. 5-9 классы / Баранов М.Т., </w:t>
            </w: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Ладыженская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Т.А., </w:t>
            </w: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Шанский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Н.М. – М.: Просвещение, 2015.</w:t>
            </w:r>
          </w:p>
          <w:p w:rsidR="00942894" w:rsidRPr="000229DD" w:rsidRDefault="00942894" w:rsidP="00942894">
            <w:pPr>
              <w:numPr>
                <w:ilvl w:val="0"/>
                <w:numId w:val="5"/>
              </w:numPr>
              <w:spacing w:line="100" w:lineRule="atLeast"/>
              <w:ind w:left="371" w:hanging="294"/>
              <w:rPr>
                <w:rFonts w:ascii="Times New Roman" w:hAnsi="Times New Roman" w:cs="Times New Roman"/>
                <w:bCs/>
              </w:rPr>
            </w:pPr>
            <w:r w:rsidRPr="000229DD">
              <w:rPr>
                <w:rFonts w:ascii="Times New Roman" w:hAnsi="Times New Roman" w:cs="Times New Roman"/>
                <w:bCs/>
              </w:rPr>
              <w:t xml:space="preserve">Обучение русскому языку в 8 классе: Методические рекомендации к учебнику для 8 класса общеобразовательных учреждений / </w:t>
            </w: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Тростенцова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Л.А., </w:t>
            </w: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Ладыженская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Т.А., </w:t>
            </w: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Шеховцова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И.А. – М.: Просвещение, 2015.</w:t>
            </w:r>
          </w:p>
          <w:p w:rsidR="00942894" w:rsidRPr="000229DD" w:rsidRDefault="00942894" w:rsidP="00942894">
            <w:pPr>
              <w:numPr>
                <w:ilvl w:val="0"/>
                <w:numId w:val="5"/>
              </w:numPr>
              <w:spacing w:line="100" w:lineRule="atLeast"/>
              <w:ind w:left="371" w:hanging="294"/>
              <w:rPr>
                <w:rFonts w:ascii="Times New Roman" w:hAnsi="Times New Roman" w:cs="Times New Roman"/>
                <w:bCs/>
              </w:rPr>
            </w:pP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Тростенцова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Л.А., </w:t>
            </w: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Ладыженская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Т.А., </w:t>
            </w: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Дейкина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А.Д., Александрова О.М. Русский язык. 8 класс: учебник для общеобразовательных учреждений. </w:t>
            </w:r>
            <w:r w:rsidRPr="000229DD">
              <w:rPr>
                <w:rFonts w:ascii="Times New Roman" w:hAnsi="Times New Roman" w:cs="Times New Roman"/>
                <w:bCs/>
              </w:rPr>
              <w:lastRenderedPageBreak/>
              <w:t>– М.: Просвещение, 2017.</w:t>
            </w:r>
          </w:p>
          <w:p w:rsidR="00942894" w:rsidRPr="000229DD" w:rsidRDefault="00942894" w:rsidP="00942894">
            <w:pPr>
              <w:numPr>
                <w:ilvl w:val="0"/>
                <w:numId w:val="5"/>
              </w:numPr>
              <w:spacing w:line="100" w:lineRule="atLeast"/>
              <w:ind w:left="371" w:hanging="294"/>
              <w:rPr>
                <w:rFonts w:ascii="Times New Roman" w:hAnsi="Times New Roman" w:cs="Times New Roman"/>
                <w:bCs/>
              </w:rPr>
            </w:pPr>
            <w:r w:rsidRPr="000229DD">
              <w:rPr>
                <w:rFonts w:ascii="Times New Roman" w:hAnsi="Times New Roman" w:cs="Times New Roman"/>
                <w:bCs/>
              </w:rPr>
              <w:t>Богданова Г.А. Сборник диктантов по русскому языку. 5–9 классы: пособие для учителей общеобразовательных учреждений. – М.: Просвещение, 2010.</w:t>
            </w:r>
          </w:p>
          <w:p w:rsidR="00942894" w:rsidRPr="000229DD" w:rsidRDefault="00942894" w:rsidP="00942894">
            <w:pPr>
              <w:numPr>
                <w:ilvl w:val="0"/>
                <w:numId w:val="5"/>
              </w:numPr>
              <w:spacing w:line="100" w:lineRule="atLeast"/>
              <w:ind w:left="371" w:hanging="294"/>
              <w:rPr>
                <w:rFonts w:ascii="Times New Roman" w:hAnsi="Times New Roman" w:cs="Times New Roman"/>
                <w:bCs/>
              </w:rPr>
            </w:pPr>
            <w:r w:rsidRPr="000229DD">
              <w:rPr>
                <w:rFonts w:ascii="Times New Roman" w:hAnsi="Times New Roman" w:cs="Times New Roman"/>
                <w:bCs/>
              </w:rPr>
              <w:t>Контрольно-измерительные материалы. Русский язык: 8 класс</w:t>
            </w:r>
            <w:proofErr w:type="gramStart"/>
            <w:r w:rsidRPr="000229DD">
              <w:rPr>
                <w:rFonts w:ascii="Times New Roman" w:hAnsi="Times New Roman" w:cs="Times New Roman"/>
                <w:bCs/>
              </w:rPr>
              <w:t xml:space="preserve"> / С</w:t>
            </w:r>
            <w:proofErr w:type="gramEnd"/>
            <w:r w:rsidRPr="000229DD">
              <w:rPr>
                <w:rFonts w:ascii="Times New Roman" w:hAnsi="Times New Roman" w:cs="Times New Roman"/>
                <w:bCs/>
              </w:rPr>
              <w:t>ост. Н.В.Егорова. – М.: ВАКО, 2010.</w:t>
            </w:r>
          </w:p>
          <w:p w:rsidR="00942894" w:rsidRPr="000229DD" w:rsidRDefault="00942894" w:rsidP="00942894">
            <w:pPr>
              <w:numPr>
                <w:ilvl w:val="0"/>
                <w:numId w:val="5"/>
              </w:numPr>
              <w:spacing w:line="100" w:lineRule="atLeast"/>
              <w:ind w:left="371" w:hanging="294"/>
              <w:rPr>
                <w:rFonts w:ascii="Times New Roman" w:hAnsi="Times New Roman" w:cs="Times New Roman"/>
                <w:bCs/>
              </w:rPr>
            </w:pP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Нури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О.А. Поурочные разработки по русскому языку: 8 класс: к учебнику </w:t>
            </w:r>
            <w:proofErr w:type="spellStart"/>
            <w:r w:rsidRPr="000229DD">
              <w:rPr>
                <w:rFonts w:ascii="Times New Roman" w:hAnsi="Times New Roman" w:cs="Times New Roman"/>
                <w:bCs/>
              </w:rPr>
              <w:t>Л.А.Тростенцовой</w:t>
            </w:r>
            <w:proofErr w:type="spellEnd"/>
            <w:r w:rsidRPr="000229DD">
              <w:rPr>
                <w:rFonts w:ascii="Times New Roman" w:hAnsi="Times New Roman" w:cs="Times New Roman"/>
                <w:bCs/>
              </w:rPr>
              <w:t xml:space="preserve"> «Русский язык. 8 класс». – М.: Издательство «Экзамен», 2017. </w:t>
            </w:r>
          </w:p>
          <w:p w:rsidR="00942894" w:rsidRPr="000229DD" w:rsidRDefault="00942894" w:rsidP="008D438B">
            <w:pPr>
              <w:spacing w:line="10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894" w:rsidRPr="000229DD" w:rsidRDefault="00E56744" w:rsidP="00942894">
            <w:pPr>
              <w:pStyle w:val="a4"/>
              <w:numPr>
                <w:ilvl w:val="0"/>
                <w:numId w:val="25"/>
              </w:numPr>
              <w:tabs>
                <w:tab w:val="left" w:pos="409"/>
                <w:tab w:val="left" w:pos="709"/>
              </w:tabs>
              <w:ind w:left="0" w:firstLine="87"/>
              <w:rPr>
                <w:rFonts w:ascii="Times New Roman" w:hAnsi="Times New Roman"/>
              </w:rPr>
            </w:pPr>
            <w:hyperlink r:id="rId10" w:history="1">
              <w:r w:rsidR="00942894" w:rsidRPr="000229DD">
                <w:rPr>
                  <w:rStyle w:val="a9"/>
                  <w:rFonts w:ascii="Times New Roman" w:eastAsia="Calibri" w:hAnsi="Times New Roman"/>
                </w:rPr>
                <w:t>http://repetitor.1c.ru/</w:t>
              </w:r>
            </w:hyperlink>
            <w:r w:rsidR="00942894" w:rsidRPr="000229DD">
              <w:rPr>
                <w:rFonts w:ascii="Times New Roman" w:hAnsi="Times New Roman"/>
                <w:b/>
              </w:rPr>
              <w:t xml:space="preserve"> - </w:t>
            </w:r>
            <w:r w:rsidR="00942894" w:rsidRPr="000229DD">
              <w:rPr>
                <w:rFonts w:ascii="Times New Roman" w:hAnsi="Times New Roman"/>
              </w:rPr>
      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      </w:r>
          </w:p>
          <w:p w:rsidR="00942894" w:rsidRPr="000229DD" w:rsidRDefault="00E56744" w:rsidP="00942894">
            <w:pPr>
              <w:pStyle w:val="a4"/>
              <w:numPr>
                <w:ilvl w:val="0"/>
                <w:numId w:val="25"/>
              </w:numPr>
              <w:tabs>
                <w:tab w:val="left" w:pos="409"/>
                <w:tab w:val="left" w:pos="709"/>
              </w:tabs>
              <w:ind w:left="0" w:firstLine="87"/>
              <w:rPr>
                <w:rFonts w:ascii="Times New Roman" w:hAnsi="Times New Roman"/>
              </w:rPr>
            </w:pPr>
            <w:hyperlink r:id="rId11" w:history="1">
              <w:r w:rsidR="00942894" w:rsidRPr="000229DD">
                <w:rPr>
                  <w:rStyle w:val="a9"/>
                  <w:rFonts w:ascii="Times New Roman" w:eastAsia="Calibri" w:hAnsi="Times New Roman"/>
                </w:rPr>
                <w:t>http://www.gramota.ru/-</w:t>
              </w:r>
            </w:hyperlink>
            <w:r w:rsidR="00942894" w:rsidRPr="000229DD">
              <w:rPr>
                <w:rFonts w:ascii="Times New Roman" w:hAnsi="Times New Roman"/>
              </w:rPr>
              <w:t xml:space="preserve">Все о русском языке на страницах справочно-информационного портала. Словари </w:t>
            </w:r>
            <w:proofErr w:type="spellStart"/>
            <w:r w:rsidR="00942894" w:rsidRPr="000229DD">
              <w:rPr>
                <w:rFonts w:ascii="Times New Roman" w:hAnsi="Times New Roman"/>
              </w:rPr>
              <w:t>он-лайн</w:t>
            </w:r>
            <w:proofErr w:type="spellEnd"/>
            <w:r w:rsidR="00942894" w:rsidRPr="000229DD">
              <w:rPr>
                <w:rFonts w:ascii="Times New Roman" w:hAnsi="Times New Roman"/>
              </w:rPr>
      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      </w:r>
          </w:p>
          <w:p w:rsidR="00942894" w:rsidRPr="000229DD" w:rsidRDefault="00E56744" w:rsidP="00942894">
            <w:pPr>
              <w:pStyle w:val="a4"/>
              <w:numPr>
                <w:ilvl w:val="0"/>
                <w:numId w:val="25"/>
              </w:numPr>
              <w:tabs>
                <w:tab w:val="left" w:pos="409"/>
                <w:tab w:val="left" w:pos="709"/>
              </w:tabs>
              <w:ind w:left="0" w:firstLine="87"/>
              <w:rPr>
                <w:rFonts w:ascii="Times New Roman" w:hAnsi="Times New Roman"/>
              </w:rPr>
            </w:pPr>
            <w:hyperlink r:id="rId12" w:history="1">
              <w:r w:rsidR="00942894" w:rsidRPr="000229DD">
                <w:rPr>
                  <w:rStyle w:val="a9"/>
                  <w:rFonts w:ascii="Times New Roman" w:eastAsia="Calibri" w:hAnsi="Times New Roman"/>
                </w:rPr>
                <w:t>http://www.gramma.ru/</w:t>
              </w:r>
            </w:hyperlink>
            <w:r w:rsidR="00942894" w:rsidRPr="000229DD">
              <w:rPr>
                <w:rFonts w:ascii="Times New Roman" w:hAnsi="Times New Roman"/>
                <w:b/>
              </w:rPr>
              <w:t xml:space="preserve"> - </w:t>
            </w:r>
            <w:r w:rsidR="00942894" w:rsidRPr="000229DD">
              <w:rPr>
                <w:rFonts w:ascii="Times New Roman" w:hAnsi="Times New Roman"/>
              </w:rPr>
              <w:t xml:space="preserve">Пишем и говорим правильно: </w:t>
            </w:r>
            <w:r w:rsidR="00942894" w:rsidRPr="000229DD">
              <w:rPr>
                <w:rFonts w:ascii="Times New Roman" w:hAnsi="Times New Roman"/>
              </w:rPr>
              <w:lastRenderedPageBreak/>
              <w:t>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      </w:r>
          </w:p>
          <w:p w:rsidR="00942894" w:rsidRPr="000229DD" w:rsidRDefault="00E56744" w:rsidP="00942894">
            <w:pPr>
              <w:pStyle w:val="a4"/>
              <w:numPr>
                <w:ilvl w:val="0"/>
                <w:numId w:val="25"/>
              </w:numPr>
              <w:tabs>
                <w:tab w:val="left" w:pos="409"/>
                <w:tab w:val="left" w:pos="709"/>
              </w:tabs>
              <w:ind w:left="0" w:firstLine="87"/>
              <w:rPr>
                <w:rFonts w:ascii="Times New Roman" w:hAnsi="Times New Roman"/>
              </w:rPr>
            </w:pPr>
            <w:hyperlink r:id="rId13" w:history="1">
              <w:r w:rsidR="00942894" w:rsidRPr="000229DD">
                <w:rPr>
                  <w:rStyle w:val="a9"/>
                  <w:rFonts w:ascii="Times New Roman" w:eastAsia="Calibri" w:hAnsi="Times New Roman"/>
                </w:rPr>
                <w:t>http://www.school.edu.ru/</w:t>
              </w:r>
            </w:hyperlink>
            <w:r w:rsidR="00942894" w:rsidRPr="000229DD">
              <w:rPr>
                <w:rFonts w:ascii="Times New Roman" w:hAnsi="Times New Roman"/>
              </w:rPr>
              <w:t xml:space="preserve"> -Российский образовательный портал</w:t>
            </w:r>
          </w:p>
          <w:p w:rsidR="00942894" w:rsidRPr="000229DD" w:rsidRDefault="00E56744" w:rsidP="00942894">
            <w:pPr>
              <w:pStyle w:val="a4"/>
              <w:numPr>
                <w:ilvl w:val="0"/>
                <w:numId w:val="25"/>
              </w:numPr>
              <w:tabs>
                <w:tab w:val="left" w:pos="409"/>
                <w:tab w:val="left" w:pos="709"/>
              </w:tabs>
              <w:ind w:left="0" w:firstLine="87"/>
              <w:rPr>
                <w:rFonts w:ascii="Times New Roman" w:hAnsi="Times New Roman"/>
              </w:rPr>
            </w:pPr>
            <w:hyperlink r:id="rId14" w:history="1">
              <w:r w:rsidR="00942894" w:rsidRPr="000229DD">
                <w:rPr>
                  <w:rStyle w:val="a9"/>
                  <w:rFonts w:ascii="Times New Roman" w:eastAsia="Calibri" w:hAnsi="Times New Roman"/>
                </w:rPr>
                <w:t>http://www.1september.ru/ru/</w:t>
              </w:r>
            </w:hyperlink>
            <w:r w:rsidR="00942894" w:rsidRPr="000229DD">
              <w:rPr>
                <w:rFonts w:ascii="Times New Roman" w:hAnsi="Times New Roman"/>
              </w:rPr>
              <w:t xml:space="preserve"> - газета «Первое сентября»</w:t>
            </w:r>
          </w:p>
          <w:p w:rsidR="00942894" w:rsidRPr="000229DD" w:rsidRDefault="00E56744" w:rsidP="00942894">
            <w:pPr>
              <w:pStyle w:val="a4"/>
              <w:numPr>
                <w:ilvl w:val="0"/>
                <w:numId w:val="25"/>
              </w:numPr>
              <w:tabs>
                <w:tab w:val="left" w:pos="409"/>
                <w:tab w:val="left" w:pos="709"/>
              </w:tabs>
              <w:ind w:left="0" w:firstLine="87"/>
              <w:rPr>
                <w:rFonts w:ascii="Times New Roman" w:hAnsi="Times New Roman"/>
              </w:rPr>
            </w:pPr>
            <w:hyperlink r:id="rId15" w:history="1">
              <w:r w:rsidR="00942894" w:rsidRPr="000229DD">
                <w:rPr>
                  <w:rStyle w:val="a9"/>
                  <w:rFonts w:ascii="Times New Roman" w:eastAsia="Calibri" w:hAnsi="Times New Roman"/>
                </w:rPr>
                <w:t>http://all.edu.ru/</w:t>
              </w:r>
            </w:hyperlink>
            <w:r w:rsidR="00942894" w:rsidRPr="000229DD">
              <w:rPr>
                <w:rFonts w:ascii="Times New Roman" w:hAnsi="Times New Roman"/>
              </w:rPr>
              <w:t xml:space="preserve"> - Все образование Интернета</w:t>
            </w:r>
          </w:p>
          <w:p w:rsidR="00942894" w:rsidRPr="000229DD" w:rsidRDefault="00E56744" w:rsidP="00942894">
            <w:pPr>
              <w:pStyle w:val="a4"/>
              <w:numPr>
                <w:ilvl w:val="0"/>
                <w:numId w:val="25"/>
              </w:numPr>
              <w:tabs>
                <w:tab w:val="left" w:pos="409"/>
                <w:tab w:val="left" w:pos="709"/>
              </w:tabs>
              <w:ind w:left="0" w:firstLine="87"/>
              <w:rPr>
                <w:rStyle w:val="b-serp-urlitem1"/>
                <w:rFonts w:ascii="Times New Roman" w:hAnsi="Times New Roman"/>
              </w:rPr>
            </w:pPr>
            <w:hyperlink r:id="rId16" w:tgtFrame="_blank" w:history="1">
              <w:proofErr w:type="spellStart"/>
              <w:r w:rsidR="00942894" w:rsidRPr="000229DD">
                <w:rPr>
                  <w:rStyle w:val="a9"/>
                  <w:rFonts w:ascii="Times New Roman" w:eastAsia="Calibri" w:hAnsi="Times New Roman"/>
                </w:rPr>
                <w:t>claw.ru</w:t>
              </w:r>
              <w:proofErr w:type="spellEnd"/>
            </w:hyperlink>
            <w:r w:rsidR="00942894" w:rsidRPr="000229DD">
              <w:rPr>
                <w:rStyle w:val="b-serp-urlmark1"/>
                <w:rFonts w:ascii="Times New Roman" w:eastAsia="Calibri" w:hAnsi="Times New Roman"/>
              </w:rPr>
              <w:t>›</w:t>
            </w:r>
            <w:hyperlink r:id="rId17" w:tgtFrame="_blank" w:history="1">
              <w:r w:rsidR="00942894" w:rsidRPr="000229DD">
                <w:rPr>
                  <w:rStyle w:val="a9"/>
                  <w:rFonts w:ascii="Times New Roman" w:eastAsia="Calibri" w:hAnsi="Times New Roman"/>
                </w:rPr>
                <w:t>1news/</w:t>
              </w:r>
              <w:proofErr w:type="spellStart"/>
              <w:r w:rsidR="00942894" w:rsidRPr="000229DD">
                <w:rPr>
                  <w:rStyle w:val="a9"/>
                  <w:rFonts w:ascii="Times New Roman" w:eastAsia="Calibri" w:hAnsi="Times New Roman"/>
                  <w:b/>
                  <w:bCs/>
                </w:rPr>
                <w:t>izlozheniya</w:t>
              </w:r>
              <w:proofErr w:type="spellEnd"/>
              <w:r w:rsidR="00942894" w:rsidRPr="000229DD">
                <w:rPr>
                  <w:rStyle w:val="a9"/>
                  <w:rFonts w:ascii="Times New Roman" w:eastAsia="Calibri" w:hAnsi="Times New Roman"/>
                </w:rPr>
                <w:t>/</w:t>
              </w:r>
              <w:proofErr w:type="spellStart"/>
              <w:r w:rsidR="00942894" w:rsidRPr="000229DD">
                <w:rPr>
                  <w:rStyle w:val="a9"/>
                  <w:rFonts w:ascii="Times New Roman" w:eastAsia="Calibri" w:hAnsi="Times New Roman"/>
                  <w:b/>
                  <w:bCs/>
                </w:rPr>
                <w:t>izlozheniya</w:t>
              </w:r>
              <w:proofErr w:type="spellEnd"/>
              <w:r w:rsidR="00942894" w:rsidRPr="000229DD">
                <w:rPr>
                  <w:rStyle w:val="a9"/>
                  <w:rFonts w:ascii="Times New Roman" w:eastAsia="Calibri" w:hAnsi="Times New Roman"/>
                </w:rPr>
                <w:t>…</w:t>
              </w:r>
              <w:r w:rsidR="00942894" w:rsidRPr="000229DD">
                <w:rPr>
                  <w:rStyle w:val="a9"/>
                  <w:rFonts w:ascii="Times New Roman" w:eastAsia="Calibri" w:hAnsi="Times New Roman"/>
                  <w:b/>
                  <w:bCs/>
                </w:rPr>
                <w:t>dlya</w:t>
              </w:r>
              <w:r w:rsidR="00942894" w:rsidRPr="000229DD">
                <w:rPr>
                  <w:rStyle w:val="a9"/>
                  <w:rFonts w:ascii="Times New Roman" w:eastAsia="Calibri" w:hAnsi="Times New Roman"/>
                </w:rPr>
                <w:t>-</w:t>
              </w:r>
              <w:r w:rsidR="00942894" w:rsidRPr="000229DD">
                <w:rPr>
                  <w:rStyle w:val="a9"/>
                  <w:rFonts w:ascii="Times New Roman" w:eastAsia="Calibri" w:hAnsi="Times New Roman"/>
                  <w:b/>
                  <w:bCs/>
                </w:rPr>
                <w:t>5</w:t>
              </w:r>
              <w:r w:rsidR="00942894" w:rsidRPr="000229DD">
                <w:rPr>
                  <w:rStyle w:val="a9"/>
                  <w:rFonts w:ascii="Times New Roman" w:eastAsia="Calibri" w:hAnsi="Times New Roman"/>
                </w:rPr>
                <w:t>…</w:t>
              </w:r>
            </w:hyperlink>
            <w:r w:rsidR="00942894" w:rsidRPr="000229DD">
              <w:rPr>
                <w:rStyle w:val="b-serp-urlitem1"/>
                <w:rFonts w:ascii="Times New Roman" w:hAnsi="Times New Roman"/>
              </w:rPr>
              <w:t xml:space="preserve"> Изложения для 5-11 классов</w:t>
            </w:r>
          </w:p>
          <w:p w:rsidR="00942894" w:rsidRPr="000229DD" w:rsidRDefault="00942894" w:rsidP="00942894">
            <w:pPr>
              <w:tabs>
                <w:tab w:val="left" w:pos="409"/>
                <w:tab w:val="left" w:pos="709"/>
              </w:tabs>
              <w:spacing w:line="100" w:lineRule="atLeast"/>
              <w:ind w:firstLine="8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DF8" w:rsidRPr="000229DD" w:rsidRDefault="00192DF8" w:rsidP="00192DF8">
      <w:pPr>
        <w:ind w:left="540"/>
        <w:jc w:val="center"/>
        <w:rPr>
          <w:rFonts w:ascii="Times New Roman" w:hAnsi="Times New Roman" w:cs="Times New Roman"/>
          <w:b/>
        </w:rPr>
      </w:pPr>
      <w:r w:rsidRPr="000229DD">
        <w:rPr>
          <w:rFonts w:ascii="Times New Roman" w:hAnsi="Times New Roman" w:cs="Times New Roman"/>
          <w:b/>
        </w:rPr>
        <w:lastRenderedPageBreak/>
        <w:t>Приложение 2</w:t>
      </w:r>
    </w:p>
    <w:p w:rsidR="00192DF8" w:rsidRPr="000229DD" w:rsidRDefault="00192DF8" w:rsidP="00192DF8">
      <w:pPr>
        <w:ind w:left="540"/>
        <w:jc w:val="center"/>
        <w:rPr>
          <w:rFonts w:ascii="Times New Roman" w:hAnsi="Times New Roman" w:cs="Times New Roman"/>
          <w:b/>
        </w:rPr>
      </w:pPr>
    </w:p>
    <w:p w:rsidR="00192DF8" w:rsidRPr="000229DD" w:rsidRDefault="00192DF8" w:rsidP="00192DF8">
      <w:pPr>
        <w:jc w:val="center"/>
        <w:rPr>
          <w:rFonts w:ascii="Times New Roman" w:hAnsi="Times New Roman" w:cs="Times New Roman"/>
          <w:lang w:eastAsia="ru-RU"/>
        </w:rPr>
      </w:pPr>
      <w:r w:rsidRPr="000229DD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КРИТЕРИИ И НОРМЫ ОЦЕНКИ ЗНАНИЙ ОБУЧАЮЩИХСЯ</w:t>
      </w:r>
    </w:p>
    <w:p w:rsidR="00192DF8" w:rsidRPr="000229DD" w:rsidRDefault="00192DF8" w:rsidP="00192DF8">
      <w:pPr>
        <w:shd w:val="clear" w:color="auto" w:fill="FFFFFF"/>
        <w:spacing w:before="115" w:after="100" w:after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b/>
          <w:bCs/>
          <w:color w:val="000000"/>
          <w:lang w:eastAsia="ru-RU"/>
        </w:rPr>
        <w:t>ОЦЕНКА УСТНОГО ОТВЕТА</w:t>
      </w:r>
    </w:p>
    <w:p w:rsidR="00192DF8" w:rsidRPr="000229DD" w:rsidRDefault="00192DF8" w:rsidP="00192DF8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«5»</w:t>
      </w:r>
    </w:p>
    <w:p w:rsidR="00192DF8" w:rsidRPr="000229DD" w:rsidRDefault="00192DF8" w:rsidP="00192DF8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полный и правильный на основании изученного материала;</w:t>
      </w:r>
    </w:p>
    <w:p w:rsidR="00192DF8" w:rsidRPr="000229DD" w:rsidRDefault="00192DF8" w:rsidP="00192DF8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192DF8" w:rsidRPr="000229DD" w:rsidRDefault="00192DF8" w:rsidP="00192DF8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самостоятельный.</w:t>
      </w:r>
    </w:p>
    <w:p w:rsidR="00192DF8" w:rsidRPr="000229DD" w:rsidRDefault="00192DF8" w:rsidP="00192DF8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«4»</w:t>
      </w:r>
    </w:p>
    <w:p w:rsidR="00192DF8" w:rsidRPr="000229DD" w:rsidRDefault="00192DF8" w:rsidP="00192DF8">
      <w:pPr>
        <w:numPr>
          <w:ilvl w:val="0"/>
          <w:numId w:val="27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полный и правильный на основании изученного материала;</w:t>
      </w:r>
    </w:p>
    <w:p w:rsidR="00192DF8" w:rsidRPr="000229DD" w:rsidRDefault="00192DF8" w:rsidP="00192DF8">
      <w:pPr>
        <w:numPr>
          <w:ilvl w:val="0"/>
          <w:numId w:val="27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lastRenderedPageBreak/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92DF8" w:rsidRPr="000229DD" w:rsidRDefault="00192DF8" w:rsidP="00192DF8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«3»</w:t>
      </w:r>
    </w:p>
    <w:p w:rsidR="00192DF8" w:rsidRPr="000229DD" w:rsidRDefault="00192DF8" w:rsidP="00192DF8">
      <w:pPr>
        <w:numPr>
          <w:ilvl w:val="0"/>
          <w:numId w:val="28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192DF8" w:rsidRPr="000229DD" w:rsidRDefault="00192DF8" w:rsidP="00192DF8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«2»</w:t>
      </w:r>
    </w:p>
    <w:p w:rsidR="00192DF8" w:rsidRPr="000229DD" w:rsidRDefault="00192DF8" w:rsidP="00192DF8">
      <w:pPr>
        <w:numPr>
          <w:ilvl w:val="0"/>
          <w:numId w:val="29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92DF8" w:rsidRPr="000229DD" w:rsidRDefault="00192DF8" w:rsidP="00192DF8">
      <w:pPr>
        <w:shd w:val="clear" w:color="auto" w:fill="FFFFFF"/>
        <w:spacing w:before="100" w:beforeAutospacing="1" w:after="100" w:after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192DF8" w:rsidRPr="000229DD" w:rsidRDefault="00192DF8" w:rsidP="00192DF8">
      <w:pPr>
        <w:shd w:val="clear" w:color="auto" w:fill="FFFFFF"/>
        <w:spacing w:before="115" w:after="100" w:after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b/>
          <w:bCs/>
          <w:color w:val="000000"/>
          <w:lang w:eastAsia="ru-RU"/>
        </w:rPr>
        <w:t>ОЦЕНКА ПИСЬМЕННЫХ КОНТРОЛЬНЫХ РАБОТ</w:t>
      </w:r>
    </w:p>
    <w:p w:rsidR="00192DF8" w:rsidRPr="000229DD" w:rsidRDefault="00192DF8" w:rsidP="00192DF8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«5»</w:t>
      </w:r>
    </w:p>
    <w:p w:rsidR="00192DF8" w:rsidRPr="000229DD" w:rsidRDefault="00192DF8" w:rsidP="00192DF8">
      <w:pPr>
        <w:numPr>
          <w:ilvl w:val="0"/>
          <w:numId w:val="30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полный и правильный, возможна несущественная ошибка.</w:t>
      </w:r>
    </w:p>
    <w:p w:rsidR="00192DF8" w:rsidRPr="000229DD" w:rsidRDefault="00192DF8" w:rsidP="00192DF8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«4»</w:t>
      </w:r>
    </w:p>
    <w:p w:rsidR="00192DF8" w:rsidRPr="000229DD" w:rsidRDefault="00192DF8" w:rsidP="00192DF8">
      <w:pPr>
        <w:numPr>
          <w:ilvl w:val="0"/>
          <w:numId w:val="31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неполный или допущено не более двух несущественных ошибок.</w:t>
      </w:r>
    </w:p>
    <w:p w:rsidR="00192DF8" w:rsidRPr="000229DD" w:rsidRDefault="00192DF8" w:rsidP="00192DF8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«3»</w:t>
      </w:r>
    </w:p>
    <w:p w:rsidR="00192DF8" w:rsidRPr="000229DD" w:rsidRDefault="00192DF8" w:rsidP="00192DF8">
      <w:pPr>
        <w:numPr>
          <w:ilvl w:val="0"/>
          <w:numId w:val="32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192DF8" w:rsidRPr="000229DD" w:rsidRDefault="00192DF8" w:rsidP="00192DF8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«2»</w:t>
      </w:r>
    </w:p>
    <w:p w:rsidR="00192DF8" w:rsidRPr="000229DD" w:rsidRDefault="00192DF8" w:rsidP="00192D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работа выполнена менее чем наполовину или содержит несколько существенных ошибок.</w:t>
      </w:r>
    </w:p>
    <w:p w:rsidR="00192DF8" w:rsidRPr="000229DD" w:rsidRDefault="00192DF8" w:rsidP="00192DF8">
      <w:pPr>
        <w:spacing w:line="100" w:lineRule="atLeast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  <w:bCs/>
        </w:rPr>
        <w:t xml:space="preserve">Таблица 1. </w:t>
      </w:r>
      <w:proofErr w:type="spellStart"/>
      <w:r w:rsidRPr="000229DD">
        <w:rPr>
          <w:rFonts w:ascii="Times New Roman" w:hAnsi="Times New Roman" w:cs="Times New Roman"/>
          <w:b/>
          <w:bCs/>
        </w:rPr>
        <w:t>Критериальное</w:t>
      </w:r>
      <w:proofErr w:type="spellEnd"/>
      <w:r w:rsidRPr="000229DD">
        <w:rPr>
          <w:rFonts w:ascii="Times New Roman" w:hAnsi="Times New Roman" w:cs="Times New Roman"/>
          <w:b/>
          <w:bCs/>
        </w:rPr>
        <w:t xml:space="preserve"> оценивание проекта.</w:t>
      </w:r>
    </w:p>
    <w:p w:rsidR="00192DF8" w:rsidRPr="000229DD" w:rsidRDefault="00192DF8" w:rsidP="00192DF8">
      <w:pPr>
        <w:spacing w:line="100" w:lineRule="atLeast"/>
        <w:rPr>
          <w:rFonts w:ascii="Times New Roman" w:hAnsi="Times New Roman" w:cs="Times New Roman"/>
          <w:b/>
          <w:bCs/>
        </w:rPr>
      </w:pPr>
    </w:p>
    <w:tbl>
      <w:tblPr>
        <w:tblW w:w="8935" w:type="dxa"/>
        <w:tblInd w:w="-5" w:type="dxa"/>
        <w:tblLayout w:type="fixed"/>
        <w:tblLook w:val="0000"/>
      </w:tblPr>
      <w:tblGrid>
        <w:gridCol w:w="1301"/>
        <w:gridCol w:w="7634"/>
      </w:tblGrid>
      <w:tr w:rsidR="00192DF8" w:rsidRPr="000229DD" w:rsidTr="008D438B">
        <w:trPr>
          <w:trHeight w:val="27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Критерии и уровни</w:t>
            </w:r>
          </w:p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29DD"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 w:rsidRPr="000229DD">
              <w:rPr>
                <w:rFonts w:ascii="Times New Roman" w:hAnsi="Times New Roman" w:cs="Times New Roman"/>
                <w:b/>
              </w:rPr>
              <w:t xml:space="preserve"> и планирование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Цель не сформулирована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Определена цель, но не обозначены пути её достижения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Сбор информации, определение ресурсов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Большинство источников информации не относится к сути работы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Обоснование актуальности выбора, анализ использованных средств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192DF8" w:rsidRPr="000229DD" w:rsidTr="008D438B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192DF8" w:rsidRPr="000229DD" w:rsidRDefault="00192DF8" w:rsidP="00192DF8">
      <w:pPr>
        <w:spacing w:line="100" w:lineRule="atLeast"/>
        <w:rPr>
          <w:rFonts w:ascii="Times New Roman" w:hAnsi="Times New Roman" w:cs="Times New Roman"/>
        </w:rPr>
      </w:pPr>
    </w:p>
    <w:tbl>
      <w:tblPr>
        <w:tblW w:w="8822" w:type="dxa"/>
        <w:tblInd w:w="104" w:type="dxa"/>
        <w:tblLayout w:type="fixed"/>
        <w:tblLook w:val="0000"/>
      </w:tblPr>
      <w:tblGrid>
        <w:gridCol w:w="1181"/>
        <w:gridCol w:w="7641"/>
      </w:tblGrid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Анализ и творчество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Глубокие размышления, собственное видение и анализ идеи, и отношение к ней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Организация письменной части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Письменная работа плохо организована, не </w:t>
            </w:r>
            <w:proofErr w:type="spellStart"/>
            <w:r w:rsidRPr="000229DD">
              <w:rPr>
                <w:rFonts w:ascii="Times New Roman" w:hAnsi="Times New Roman" w:cs="Times New Roman"/>
              </w:rPr>
              <w:t>структуирована</w:t>
            </w:r>
            <w:proofErr w:type="spellEnd"/>
            <w:r w:rsidRPr="000229DD">
              <w:rPr>
                <w:rFonts w:ascii="Times New Roman" w:hAnsi="Times New Roman" w:cs="Times New Roman"/>
              </w:rPr>
              <w:t>, есть ошибки в оформлении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в основном упорядочена, уделено внимание оформлению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Чёткая структура всей работы, грамотное оформление.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Анализ процесса и итогового результата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Обзор представляет собой простой пересказ порядка работы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Последовательный обзор работы, анализ целей и результата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Исчерпывающий обзор работы, анализ цели, результата и проблемных ситуаций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Личная вовлечённость и отношение к работе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отвечает большинству требований, в основном самостоятельная</w:t>
            </w:r>
          </w:p>
        </w:tc>
      </w:tr>
      <w:tr w:rsidR="00192DF8" w:rsidRPr="000229DD" w:rsidTr="008D438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Полностью самостоятельная работа, отвечающая всем требованиям.</w:t>
            </w:r>
          </w:p>
        </w:tc>
      </w:tr>
    </w:tbl>
    <w:p w:rsidR="00192DF8" w:rsidRPr="000229DD" w:rsidRDefault="00192DF8" w:rsidP="00192DF8">
      <w:pPr>
        <w:autoSpaceDE w:val="0"/>
        <w:spacing w:line="100" w:lineRule="atLeast"/>
        <w:rPr>
          <w:rFonts w:ascii="Times New Roman" w:hAnsi="Times New Roman" w:cs="Times New Roman"/>
        </w:rPr>
      </w:pPr>
    </w:p>
    <w:p w:rsidR="00192DF8" w:rsidRPr="000229DD" w:rsidRDefault="00192DF8" w:rsidP="00192DF8">
      <w:pPr>
        <w:autoSpaceDE w:val="0"/>
        <w:spacing w:line="100" w:lineRule="atLeast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  <w:bCs/>
        </w:rPr>
        <w:t xml:space="preserve">Таблица 2. </w:t>
      </w:r>
      <w:proofErr w:type="spellStart"/>
      <w:r w:rsidRPr="000229DD">
        <w:rPr>
          <w:rFonts w:ascii="Times New Roman" w:hAnsi="Times New Roman" w:cs="Times New Roman"/>
          <w:b/>
          <w:bCs/>
        </w:rPr>
        <w:t>Критериальное</w:t>
      </w:r>
      <w:proofErr w:type="spellEnd"/>
      <w:r w:rsidRPr="000229DD">
        <w:rPr>
          <w:rFonts w:ascii="Times New Roman" w:hAnsi="Times New Roman" w:cs="Times New Roman"/>
          <w:b/>
          <w:bCs/>
        </w:rPr>
        <w:t xml:space="preserve"> оценивание доклада</w:t>
      </w:r>
    </w:p>
    <w:p w:rsidR="00192DF8" w:rsidRPr="000229DD" w:rsidRDefault="00192DF8" w:rsidP="00192DF8">
      <w:pPr>
        <w:autoSpaceDE w:val="0"/>
        <w:spacing w:line="100" w:lineRule="atLeast"/>
        <w:ind w:firstLine="705"/>
        <w:rPr>
          <w:rFonts w:ascii="Times New Roman" w:hAnsi="Times New Roman" w:cs="Times New Roman"/>
        </w:rPr>
      </w:pPr>
    </w:p>
    <w:p w:rsidR="00192DF8" w:rsidRPr="000229DD" w:rsidRDefault="00192DF8" w:rsidP="00192DF8">
      <w:pPr>
        <w:autoSpaceDE w:val="0"/>
        <w:spacing w:line="100" w:lineRule="atLeast"/>
        <w:ind w:firstLine="705"/>
        <w:rPr>
          <w:rFonts w:ascii="Times New Roman" w:hAnsi="Times New Roman" w:cs="Times New Roman"/>
        </w:rPr>
      </w:pPr>
    </w:p>
    <w:tbl>
      <w:tblPr>
        <w:tblW w:w="8785" w:type="dxa"/>
        <w:tblInd w:w="141" w:type="dxa"/>
        <w:tblLayout w:type="fixed"/>
        <w:tblLook w:val="0000"/>
      </w:tblPr>
      <w:tblGrid>
        <w:gridCol w:w="1111"/>
        <w:gridCol w:w="7674"/>
      </w:tblGrid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Критерии и уровни</w:t>
            </w:r>
          </w:p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Качество доклада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Объём и глубина знаний по теме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не обладает большими и глубокими знаниями по теме;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связи не отражены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связи не отражены.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показал большой объём знаний по теме. Знания глубокие;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связи не отражены.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связи.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Педагогическая ориентация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Ответы на вопросы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Не даёт ответа на заданные вопросы.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Ответы на вопросы не полные, нет убедительности, отсутствуют аргументы.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убедителен, даёт полные, аргументированные ответы на вопросы, </w:t>
            </w:r>
            <w:r w:rsidRPr="000229DD">
              <w:rPr>
                <w:rFonts w:ascii="Times New Roman" w:hAnsi="Times New Roman" w:cs="Times New Roman"/>
              </w:rPr>
              <w:lastRenderedPageBreak/>
              <w:t>стремится использовать ответы для раскрытия темы и сильных сторон работы.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Деловые и волевые качества докладчика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не стремится добиться высоких результатов, не идёт на контакт, не готов к дискуссии.   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192DF8" w:rsidRPr="000229DD" w:rsidTr="008D438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192DF8" w:rsidRPr="000229DD" w:rsidRDefault="00192DF8" w:rsidP="00192DF8">
      <w:pPr>
        <w:spacing w:line="100" w:lineRule="atLeast"/>
        <w:rPr>
          <w:rFonts w:ascii="Times New Roman" w:hAnsi="Times New Roman" w:cs="Times New Roman"/>
        </w:rPr>
      </w:pPr>
    </w:p>
    <w:p w:rsidR="00192DF8" w:rsidRPr="000229DD" w:rsidRDefault="00192DF8" w:rsidP="00192DF8">
      <w:pPr>
        <w:spacing w:line="100" w:lineRule="atLeast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  <w:bCs/>
        </w:rPr>
        <w:t xml:space="preserve">Таблица 3 </w:t>
      </w:r>
      <w:proofErr w:type="spellStart"/>
      <w:r w:rsidRPr="000229DD">
        <w:rPr>
          <w:rFonts w:ascii="Times New Roman" w:hAnsi="Times New Roman" w:cs="Times New Roman"/>
          <w:b/>
          <w:bCs/>
        </w:rPr>
        <w:t>Критериальное</w:t>
      </w:r>
      <w:proofErr w:type="spellEnd"/>
      <w:r w:rsidRPr="000229DD">
        <w:rPr>
          <w:rFonts w:ascii="Times New Roman" w:hAnsi="Times New Roman" w:cs="Times New Roman"/>
          <w:b/>
          <w:bCs/>
        </w:rPr>
        <w:t xml:space="preserve"> оценивание компьютерной презентации.</w:t>
      </w:r>
    </w:p>
    <w:p w:rsidR="00192DF8" w:rsidRPr="000229DD" w:rsidRDefault="00192DF8" w:rsidP="00192DF8">
      <w:pPr>
        <w:spacing w:line="100" w:lineRule="atLeast"/>
        <w:rPr>
          <w:rFonts w:ascii="Times New Roman" w:hAnsi="Times New Roman" w:cs="Times New Roman"/>
          <w:b/>
          <w:bCs/>
        </w:rPr>
      </w:pPr>
    </w:p>
    <w:tbl>
      <w:tblPr>
        <w:tblW w:w="8859" w:type="dxa"/>
        <w:tblInd w:w="67" w:type="dxa"/>
        <w:tblLayout w:type="fixed"/>
        <w:tblLook w:val="0000"/>
      </w:tblPr>
      <w:tblGrid>
        <w:gridCol w:w="1103"/>
        <w:gridCol w:w="7756"/>
      </w:tblGrid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Критерии и уровни</w:t>
            </w:r>
          </w:p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Информационная нагрузка слайдов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Не все слайды имеют информационную нагрузку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Каждый слайд имеет информационную нагрузку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Соблюдение последовательности в изложении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Не соблюдается последовательность в изложении материала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Соблюдается последовательность изложения материала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Цветовое оформление слайдов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В оформлении слайдов используется большое количество цветов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Подбор шрифта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Величина шрифта, сочетание шрифта не соответствует норме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Величина шрифта, сочетание шрифта соответствует норме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Таблицы и графики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Таблицы и графики содержат избыток информации. Плохо читаемы 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Таблицы и графики содержат необходимую информацию, хорошо читаемы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Отсутствует название карты, не указан масштаб, условные обозначения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Карта имеет название, указан масштаб, условные обозначения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Иллюстрации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Иллюстрации, фотографии не содержат информацию по теме 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Иллюстрации, фотографии содержат информацию по теме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Анимация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Мешает восприятию информационной нагрузки слайдов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Усиливает восприятие информационной нагрузки слайдов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Музыкальное сопровождение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Мешает восприятию информации 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Усиливает восприятие информации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Объём электронной презентации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Объём презентации превышает норму – 7Мб</w:t>
            </w:r>
          </w:p>
        </w:tc>
      </w:tr>
      <w:tr w:rsidR="00192DF8" w:rsidRPr="000229DD" w:rsidTr="008D438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DF8" w:rsidRPr="000229DD" w:rsidRDefault="00192DF8" w:rsidP="00192DF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Объём презентации соответствует норме</w:t>
            </w:r>
          </w:p>
        </w:tc>
      </w:tr>
    </w:tbl>
    <w:p w:rsidR="00192DF8" w:rsidRPr="000229DD" w:rsidRDefault="00192DF8" w:rsidP="00192DF8">
      <w:pPr>
        <w:spacing w:line="100" w:lineRule="atLeast"/>
        <w:rPr>
          <w:rFonts w:ascii="Times New Roman" w:hAnsi="Times New Roman" w:cs="Times New Roman"/>
        </w:rPr>
      </w:pPr>
    </w:p>
    <w:p w:rsidR="00192DF8" w:rsidRPr="000229DD" w:rsidRDefault="00192DF8" w:rsidP="00192DF8">
      <w:pPr>
        <w:spacing w:line="100" w:lineRule="atLeast"/>
        <w:ind w:left="669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</w:rPr>
        <w:tab/>
      </w:r>
      <w:r w:rsidRPr="000229DD">
        <w:rPr>
          <w:rFonts w:ascii="Times New Roman" w:hAnsi="Times New Roman" w:cs="Times New Roman"/>
        </w:rPr>
        <w:t xml:space="preserve">Все группы навыков, представленные в таблицах – это неслучайный набор, 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192DF8" w:rsidRPr="000229DD" w:rsidRDefault="00192DF8" w:rsidP="00192DF8">
      <w:pPr>
        <w:spacing w:line="100" w:lineRule="atLeast"/>
        <w:ind w:left="669"/>
        <w:jc w:val="both"/>
        <w:rPr>
          <w:rFonts w:ascii="Times New Roman" w:hAnsi="Times New Roman" w:cs="Times New Roman"/>
        </w:rPr>
      </w:pP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  <w:bCs/>
        </w:rPr>
        <w:t>Количество набранных учащимися баллов соотносим с «5» бальной шкалой оценок:</w:t>
      </w:r>
    </w:p>
    <w:p w:rsidR="00192DF8" w:rsidRPr="000229DD" w:rsidRDefault="00192DF8" w:rsidP="00192DF8">
      <w:pPr>
        <w:widowControl w:val="0"/>
        <w:numPr>
          <w:ilvl w:val="0"/>
          <w:numId w:val="34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86 - 100 баллов - «5»</w:t>
      </w:r>
    </w:p>
    <w:p w:rsidR="00192DF8" w:rsidRPr="000229DD" w:rsidRDefault="00192DF8" w:rsidP="00192DF8">
      <w:pPr>
        <w:widowControl w:val="0"/>
        <w:numPr>
          <w:ilvl w:val="0"/>
          <w:numId w:val="34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70 - 85 баллов - «4»</w:t>
      </w:r>
    </w:p>
    <w:p w:rsidR="00192DF8" w:rsidRPr="000229DD" w:rsidRDefault="00192DF8" w:rsidP="00192DF8">
      <w:pPr>
        <w:widowControl w:val="0"/>
        <w:numPr>
          <w:ilvl w:val="0"/>
          <w:numId w:val="34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50 - 69 баллов –«3»</w:t>
      </w:r>
    </w:p>
    <w:p w:rsidR="00192DF8" w:rsidRPr="000229DD" w:rsidRDefault="00192DF8" w:rsidP="00192DF8">
      <w:pPr>
        <w:spacing w:line="100" w:lineRule="atLeast"/>
        <w:ind w:left="780"/>
        <w:jc w:val="both"/>
        <w:rPr>
          <w:rFonts w:ascii="Times New Roman" w:hAnsi="Times New Roman" w:cs="Times New Roman"/>
        </w:rPr>
      </w:pPr>
    </w:p>
    <w:p w:rsidR="00192DF8" w:rsidRPr="000229DD" w:rsidRDefault="00192DF8" w:rsidP="00192DF8">
      <w:pPr>
        <w:spacing w:line="100" w:lineRule="atLeast"/>
        <w:ind w:left="780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 xml:space="preserve">В соответствии с механизмом </w:t>
      </w:r>
      <w:proofErr w:type="spellStart"/>
      <w:r w:rsidRPr="000229DD">
        <w:rPr>
          <w:rFonts w:ascii="Times New Roman" w:hAnsi="Times New Roman" w:cs="Times New Roman"/>
        </w:rPr>
        <w:t>критериального</w:t>
      </w:r>
      <w:proofErr w:type="spellEnd"/>
      <w:r w:rsidRPr="000229DD">
        <w:rPr>
          <w:rFonts w:ascii="Times New Roman" w:hAnsi="Times New Roman" w:cs="Times New Roman"/>
        </w:rPr>
        <w:t xml:space="preserve"> оценивания неудовлетворительная оценка учебного проекта должна быть выставлена в следующих случаях:</w:t>
      </w: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-отказ от исполнения проекта;</w:t>
      </w: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-нет продукта (= нет технологической фазы проекта);</w:t>
      </w: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-нет отчёта (= нет рефлексии);</w:t>
      </w: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-нет презентации (= нет коммуникации);</w:t>
      </w: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-проект не выполнен к сроку (= нет организационных навыков);</w:t>
      </w: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-проект выполнен без учёта имеющихся ресурсов («хромают» организационные навыки);</w:t>
      </w: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</w:rPr>
      </w:pPr>
      <w:r w:rsidRPr="000229DD">
        <w:rPr>
          <w:rFonts w:ascii="Times New Roman" w:hAnsi="Times New Roman" w:cs="Times New Roman"/>
        </w:rPr>
        <w:t>-отказ от работы в группе (= нет коммуникации).</w:t>
      </w:r>
    </w:p>
    <w:p w:rsidR="00192DF8" w:rsidRPr="000229DD" w:rsidRDefault="00192DF8" w:rsidP="00192DF8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</w:rPr>
      </w:pPr>
      <w:r w:rsidRPr="000229DD">
        <w:rPr>
          <w:rFonts w:ascii="Times New Roman" w:hAnsi="Times New Roman" w:cs="Times New Roman"/>
          <w:i/>
        </w:rPr>
        <w:t xml:space="preserve">Оценивание учебных проектов с помощью методики </w:t>
      </w:r>
      <w:proofErr w:type="spellStart"/>
      <w:r w:rsidRPr="000229DD">
        <w:rPr>
          <w:rFonts w:ascii="Times New Roman" w:hAnsi="Times New Roman" w:cs="Times New Roman"/>
          <w:i/>
        </w:rPr>
        <w:t>критериального</w:t>
      </w:r>
      <w:proofErr w:type="spellEnd"/>
      <w:r w:rsidRPr="000229DD">
        <w:rPr>
          <w:rFonts w:ascii="Times New Roman" w:hAnsi="Times New Roman" w:cs="Times New Roman"/>
          <w:i/>
        </w:rPr>
        <w:t xml:space="preserve">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0229DD">
        <w:rPr>
          <w:rFonts w:ascii="Times New Roman" w:hAnsi="Times New Roman" w:cs="Times New Roman"/>
          <w:b/>
          <w:bCs/>
          <w:i/>
        </w:rPr>
        <w:t>.</w:t>
      </w:r>
    </w:p>
    <w:p w:rsidR="003A0049" w:rsidRPr="000229DD" w:rsidRDefault="003A0049" w:rsidP="003A0049">
      <w:pPr>
        <w:rPr>
          <w:rFonts w:ascii="Times New Roman" w:hAnsi="Times New Roman" w:cs="Times New Roman"/>
        </w:rPr>
      </w:pPr>
    </w:p>
    <w:sectPr w:rsidR="003A0049" w:rsidRPr="000229DD" w:rsidSect="003A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rFonts w:hint="default"/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hint="default"/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  <w:b w:val="0"/>
        <w:bCs w:val="0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4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0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2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CC1598"/>
    <w:multiLevelType w:val="hybridMultilevel"/>
    <w:tmpl w:val="549AE93C"/>
    <w:lvl w:ilvl="0" w:tplc="3BE42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82878"/>
    <w:multiLevelType w:val="hybridMultilevel"/>
    <w:tmpl w:val="7654017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9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19"/>
  </w:num>
  <w:num w:numId="5">
    <w:abstractNumId w:val="14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23"/>
  </w:num>
  <w:num w:numId="13">
    <w:abstractNumId w:val="21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29"/>
  </w:num>
  <w:num w:numId="18">
    <w:abstractNumId w:val="10"/>
  </w:num>
  <w:num w:numId="19">
    <w:abstractNumId w:val="30"/>
  </w:num>
  <w:num w:numId="20">
    <w:abstractNumId w:val="18"/>
  </w:num>
  <w:num w:numId="21">
    <w:abstractNumId w:val="13"/>
  </w:num>
  <w:num w:numId="22">
    <w:abstractNumId w:val="4"/>
  </w:num>
  <w:num w:numId="23">
    <w:abstractNumId w:val="22"/>
  </w:num>
  <w:num w:numId="24">
    <w:abstractNumId w:val="7"/>
  </w:num>
  <w:num w:numId="25">
    <w:abstractNumId w:val="26"/>
  </w:num>
  <w:num w:numId="26">
    <w:abstractNumId w:val="27"/>
  </w:num>
  <w:num w:numId="27">
    <w:abstractNumId w:val="20"/>
  </w:num>
  <w:num w:numId="28">
    <w:abstractNumId w:val="17"/>
  </w:num>
  <w:num w:numId="29">
    <w:abstractNumId w:val="24"/>
  </w:num>
  <w:num w:numId="30">
    <w:abstractNumId w:val="15"/>
  </w:num>
  <w:num w:numId="31">
    <w:abstractNumId w:val="8"/>
  </w:num>
  <w:num w:numId="32">
    <w:abstractNumId w:val="11"/>
  </w:num>
  <w:num w:numId="33">
    <w:abstractNumId w:val="1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isplayHorizontalDrawingGridEvery w:val="2"/>
  <w:characterSpacingControl w:val="doNotCompress"/>
  <w:compat/>
  <w:rsids>
    <w:rsidRoot w:val="003A0049"/>
    <w:rsid w:val="000229DD"/>
    <w:rsid w:val="00192DF8"/>
    <w:rsid w:val="003076CB"/>
    <w:rsid w:val="003A0049"/>
    <w:rsid w:val="003B102D"/>
    <w:rsid w:val="003F60E2"/>
    <w:rsid w:val="004D04A6"/>
    <w:rsid w:val="00710233"/>
    <w:rsid w:val="00712DB4"/>
    <w:rsid w:val="00772BA2"/>
    <w:rsid w:val="007768C1"/>
    <w:rsid w:val="008D438B"/>
    <w:rsid w:val="00942894"/>
    <w:rsid w:val="0098476E"/>
    <w:rsid w:val="00A34807"/>
    <w:rsid w:val="00AD0A84"/>
    <w:rsid w:val="00B00000"/>
    <w:rsid w:val="00B73F24"/>
    <w:rsid w:val="00C01162"/>
    <w:rsid w:val="00E56744"/>
    <w:rsid w:val="00FD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9"/>
  </w:style>
  <w:style w:type="paragraph" w:styleId="1">
    <w:name w:val="heading 1"/>
    <w:basedOn w:val="a"/>
    <w:next w:val="a"/>
    <w:link w:val="10"/>
    <w:uiPriority w:val="9"/>
    <w:qFormat/>
    <w:rsid w:val="003A004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3A0049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A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049"/>
  </w:style>
  <w:style w:type="character" w:customStyle="1" w:styleId="10">
    <w:name w:val="Заголовок 1 Знак"/>
    <w:basedOn w:val="a0"/>
    <w:link w:val="1"/>
    <w:uiPriority w:val="9"/>
    <w:rsid w:val="003A004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3A0049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A0049"/>
  </w:style>
  <w:style w:type="table" w:styleId="a3">
    <w:name w:val="Table Grid"/>
    <w:basedOn w:val="a1"/>
    <w:rsid w:val="003A00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3A0049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3A00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A00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00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A0049"/>
    <w:rPr>
      <w:rFonts w:ascii="Calibri" w:eastAsia="Calibri" w:hAnsi="Calibri" w:cs="Times New Roman"/>
    </w:rPr>
  </w:style>
  <w:style w:type="character" w:styleId="a9">
    <w:name w:val="Hyperlink"/>
    <w:unhideWhenUsed/>
    <w:rsid w:val="003A0049"/>
    <w:rPr>
      <w:color w:val="6300FF"/>
      <w:u w:val="single"/>
    </w:rPr>
  </w:style>
  <w:style w:type="character" w:customStyle="1" w:styleId="b-serp-urlitem1">
    <w:name w:val="b-serp-url__item1"/>
    <w:basedOn w:val="a0"/>
    <w:rsid w:val="003A0049"/>
  </w:style>
  <w:style w:type="character" w:customStyle="1" w:styleId="b-serp-urlmark1">
    <w:name w:val="b-serp-url__mark1"/>
    <w:basedOn w:val="a0"/>
    <w:rsid w:val="003A0049"/>
  </w:style>
  <w:style w:type="paragraph" w:styleId="aa">
    <w:name w:val="Normal (Web)"/>
    <w:basedOn w:val="a"/>
    <w:uiPriority w:val="99"/>
    <w:rsid w:val="003A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3A0049"/>
    <w:rPr>
      <w:b/>
      <w:bCs/>
    </w:rPr>
  </w:style>
  <w:style w:type="character" w:styleId="ac">
    <w:name w:val="Emphasis"/>
    <w:qFormat/>
    <w:rsid w:val="003A0049"/>
    <w:rPr>
      <w:i/>
      <w:iCs/>
    </w:rPr>
  </w:style>
  <w:style w:type="character" w:styleId="ad">
    <w:name w:val="page number"/>
    <w:basedOn w:val="a0"/>
    <w:rsid w:val="003A0049"/>
  </w:style>
  <w:style w:type="paragraph" w:customStyle="1" w:styleId="FR2">
    <w:name w:val="FR2"/>
    <w:rsid w:val="003A004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3A00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3A004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3A0049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tests/test.php?name=test321.xml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arina.ru/tests/test.php?name=test233.xml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claw.ru/1news/izlozheniya/izlozheniya-teksty-izlozhenij-dlya-5-11-klas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w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harina.ru/tests/test.php?name=test122.xml" TargetMode="External"/><Relationship Id="rId11" Type="http://schemas.openxmlformats.org/officeDocument/2006/relationships/hyperlink" Target="http://www.gramota.ru/-" TargetMode="External"/><Relationship Id="rId5" Type="http://schemas.openxmlformats.org/officeDocument/2006/relationships/hyperlink" Target="http://school-collection.edu.ru/catalog/res/b92cebe7-12a0-4c07-a148-b5cda48f927b/view/" TargetMode="External"/><Relationship Id="rId15" Type="http://schemas.openxmlformats.org/officeDocument/2006/relationships/hyperlink" Target="http://all.edu.ru/" TargetMode="External"/><Relationship Id="rId10" Type="http://schemas.openxmlformats.org/officeDocument/2006/relationships/hyperlink" Target="http://repetitor.1c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tests/test.php?name=test321.xml" TargetMode="External"/><Relationship Id="rId14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9907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Alice-chan</dc:creator>
  <cp:keywords/>
  <dc:description/>
  <cp:lastModifiedBy>пк</cp:lastModifiedBy>
  <cp:revision>15</cp:revision>
  <dcterms:created xsi:type="dcterms:W3CDTF">2020-06-08T16:43:00Z</dcterms:created>
  <dcterms:modified xsi:type="dcterms:W3CDTF">2022-02-19T14:27:00Z</dcterms:modified>
</cp:coreProperties>
</file>