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4"/>
        <w:gridCol w:w="3461"/>
        <w:gridCol w:w="3445"/>
      </w:tblGrid>
      <w:tr w:rsidR="00467689" w:rsidRPr="00467689" w:rsidTr="00467689">
        <w:trPr>
          <w:trHeight w:val="1755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«Рассмотрено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»</w:t>
            </w:r>
          </w:p>
          <w:p w:rsid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 заседании</w:t>
            </w:r>
          </w:p>
          <w:p w:rsid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</w:p>
          <w:p w:rsidR="00467689" w:rsidRP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п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ротокол № 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9</w:t>
            </w:r>
          </w:p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от «30</w:t>
            </w:r>
            <w:r>
              <w:rPr>
                <w:rFonts w:ascii="OpenSans" w:eastAsia="Times New Roman" w:hAnsi="OpenSans" w:cs="Times New Roman" w:hint="eastAsia"/>
                <w:color w:val="000000"/>
                <w:lang w:eastAsia="ru-RU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августа  2018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BD3B4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«Утверждаю»</w:t>
            </w:r>
          </w:p>
          <w:p w:rsidR="00467689" w:rsidRDefault="00467689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Директор МК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ОУ</w:t>
            </w:r>
          </w:p>
          <w:p w:rsidR="00467689" w:rsidRPr="00467689" w:rsidRDefault="00467689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Горошихинская</w:t>
            </w:r>
            <w:proofErr w:type="spellEnd"/>
            <w:r>
              <w:rPr>
                <w:lang w:eastAsia="ru-RU"/>
              </w:rPr>
              <w:t xml:space="preserve"> ОШ</w:t>
            </w:r>
            <w:r w:rsidRPr="00467689">
              <w:rPr>
                <w:lang w:eastAsia="ru-RU"/>
              </w:rPr>
              <w:t>»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___________ /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И.А.Тыдыкова</w:t>
            </w:r>
            <w:proofErr w:type="spellEnd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/</w:t>
            </w:r>
          </w:p>
          <w:p w:rsidR="00467689" w:rsidRPr="00467689" w:rsidRDefault="00467689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Приказ № 03-02-165</w:t>
            </w:r>
          </w:p>
          <w:p w:rsidR="00467689" w:rsidRP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от «</w:t>
            </w:r>
            <w:r w:rsidRPr="00467689">
              <w:rPr>
                <w:u w:val="single"/>
                <w:lang w:eastAsia="ru-RU"/>
              </w:rPr>
              <w:t>01</w:t>
            </w:r>
            <w:r>
              <w:rPr>
                <w:lang w:eastAsia="ru-RU"/>
              </w:rPr>
              <w:t xml:space="preserve">» </w:t>
            </w:r>
            <w:r w:rsidRPr="00467689">
              <w:rPr>
                <w:u w:val="single"/>
                <w:lang w:eastAsia="ru-RU"/>
              </w:rPr>
              <w:t>сентября</w:t>
            </w:r>
            <w:r>
              <w:rPr>
                <w:lang w:eastAsia="ru-RU"/>
              </w:rPr>
              <w:t xml:space="preserve">  20</w:t>
            </w:r>
            <w:r w:rsidRPr="00467689">
              <w:rPr>
                <w:u w:val="single"/>
                <w:lang w:eastAsia="ru-RU"/>
              </w:rPr>
              <w:t>18</w:t>
            </w:r>
            <w:r w:rsidRPr="00467689">
              <w:rPr>
                <w:lang w:eastAsia="ru-RU"/>
              </w:rPr>
              <w:t>г.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</w:tbl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>
        <w:rPr>
          <w:lang w:eastAsia="ru-RU"/>
        </w:rPr>
        <w:t>РАБОЧАЯ ПРОГРАММА</w:t>
      </w:r>
    </w:p>
    <w:p w:rsidR="00467689" w:rsidRPr="00467689" w:rsidRDefault="00BB3349" w:rsidP="00665E39">
      <w:pPr>
        <w:pStyle w:val="a4"/>
        <w:jc w:val="center"/>
        <w:rPr>
          <w:lang w:eastAsia="ru-RU"/>
        </w:rPr>
      </w:pPr>
      <w:r>
        <w:rPr>
          <w:lang w:eastAsia="ru-RU"/>
        </w:rPr>
        <w:t>по учебному предмету «А</w:t>
      </w:r>
      <w:r w:rsidR="00467689" w:rsidRPr="00467689">
        <w:rPr>
          <w:lang w:eastAsia="ru-RU"/>
        </w:rPr>
        <w:t>лгебра»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 w:rsidRPr="00467689">
        <w:rPr>
          <w:lang w:eastAsia="ru-RU"/>
        </w:rPr>
        <w:t>для учащихся 7 класса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 w:rsidRPr="00467689">
        <w:rPr>
          <w:lang w:eastAsia="ru-RU"/>
        </w:rPr>
        <w:t>базовый уровень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 w:rsidRPr="00467689">
        <w:rPr>
          <w:lang w:eastAsia="ru-RU"/>
        </w:rPr>
        <w:t>на 2018-2019 учебный год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         </w:t>
      </w:r>
      <w:r w:rsidR="00BB33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Учитель математики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</w:t>
      </w:r>
      <w:r w:rsidR="00BB33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И.А.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14FF9" w:rsidRDefault="00C14FF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14FF9" w:rsidRDefault="00C14FF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P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BB3349">
        <w:rPr>
          <w:rFonts w:ascii="OpenSans" w:eastAsia="Times New Roman" w:hAnsi="OpenSans" w:cs="Times New Roman" w:hint="eastAsia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BB3349">
        <w:rPr>
          <w:rFonts w:ascii="OpenSans" w:eastAsia="Times New Roman" w:hAnsi="OpenSans" w:cs="Times New Roman" w:hint="eastAsia"/>
          <w:bCs/>
          <w:color w:val="000000"/>
          <w:sz w:val="21"/>
          <w:szCs w:val="21"/>
          <w:lang w:eastAsia="ru-RU"/>
        </w:rPr>
        <w:t>Горошиха</w:t>
      </w:r>
      <w:proofErr w:type="spellEnd"/>
    </w:p>
    <w:p w:rsidR="00BB3349" w:rsidRP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BB3349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2018</w:t>
      </w: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BB334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75pt" o:ole="">
            <v:imagedata r:id="rId5" o:title=""/>
          </v:shape>
          <o:OLEObject Type="Embed" ProgID="AcroExch.Document.11" ShapeID="_x0000_i1025" DrawAspect="Content" ObjectID="_1604326518" r:id="rId6"/>
        </w:object>
      </w: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составлена на основе следующих документов:</w:t>
      </w:r>
    </w:p>
    <w:p w:rsidR="00467689" w:rsidRP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 (Стандарты второго поколения) Приказ Министерства образования и науки РФ от 17.12.2010 № 1897</w:t>
      </w:r>
      <w:proofErr w:type="gramStart"/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689" w:rsidRP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Н.Г. Алгебра. Рабочие программы. Предметная линия учебников Ю.Н. Макарычева и др. 7–9 классы. М.: Просвещение, 2015 г.</w:t>
      </w:r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математике</w:t>
      </w: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.(</w:t>
      </w:r>
      <w:proofErr w:type="gram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Сборник «Программы общеобразовательных учреждений 7-9 классы» /составитель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Просвещение 2011г.)</w:t>
      </w:r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</w:p>
    <w:p w:rsidR="00C14FF9" w:rsidRPr="00467689" w:rsidRDefault="00C14FF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Учебный план МКОУ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Горошихинская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ОШ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 2018- 2019 учебный год</w:t>
      </w: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689" w:rsidRPr="00467689" w:rsidRDefault="00BD3B46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По учебному плану МКОУ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Горошихинская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ОШ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 w:rsidR="00467689"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 изучение алгебры в 7 классе основной школы отводит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ся</w:t>
      </w:r>
      <w:r w:rsidR="00467689"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3 учебных часа в течение 34 недель обучения, всего 102 уроков (3 ч × 34 = 102 ч). Срок реализации программы – 1 год.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УМК: Макарычев Ю.Н.,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Н.Г. и др. Алгебра: Учебник для 7 класса общеобразовательных уч</w:t>
      </w:r>
      <w:r w:rsidR="00BD3B4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реждений. М.: Просвещение, 2014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Результаты изучения предмета «Алгебра» в 7 классе</w:t>
      </w: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 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представлены на</w:t>
      </w: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 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нескольких уровнях – личностном, мета предметном и предметном.</w:t>
      </w:r>
      <w:proofErr w:type="gramEnd"/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логические некорректные высказывания, отличать гипотезу от факта;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выдвигать гипотезы для решения учебных задач, понимать необходимость их проверки;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4) умения пользоваться изученными математическими формулами;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использовать начальные представления о множестве действительных чисел;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 оперировать понятием квадратного корня, применять его в вычислениях;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преобразования выражений, содержащих степени с целыми показателями и квадратные корни;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разложение многочленов на множители;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•использовать простейшие способы представления и анализа статистических данных.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 находить относительную частоту и вероятность случайного события.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я решения задач из различных разделов курса.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 «алгебра»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(3 часа в неделю, всего 102 ч.)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УМК: под редакцией С. А.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Теляковского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Авторы: Макарычев Ю.Н.,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Н.Г.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Нешков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К.И., Суворова С.Б. Алгебра. 7 класс. М. Просвещение. 2015 г.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6447"/>
        <w:gridCol w:w="1953"/>
      </w:tblGrid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Тематический блок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467689" w:rsidRPr="00467689" w:rsidTr="00467689"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</w:tr>
      <w:tr w:rsidR="00467689" w:rsidRPr="00467689" w:rsidTr="00467689">
        <w:trPr>
          <w:trHeight w:val="1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Выражения, тождества, уравнения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19</w:t>
            </w:r>
          </w:p>
        </w:tc>
      </w:tr>
      <w:tr w:rsidR="00467689" w:rsidRPr="00467689" w:rsidTr="00467689">
        <w:trPr>
          <w:trHeight w:val="1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Степень с натуральным показателем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Многочлены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сокращённого умножения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17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14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Итоговое повторение. Решение задач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467689">
        <w:trPr>
          <w:trHeight w:val="22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102 ч</w:t>
            </w:r>
          </w:p>
        </w:tc>
      </w:tr>
      <w:tr w:rsidR="00467689" w:rsidRPr="00467689" w:rsidTr="00467689"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Практическая часть</w:t>
            </w:r>
          </w:p>
        </w:tc>
      </w:tr>
      <w:tr w:rsidR="00467689" w:rsidRPr="00467689" w:rsidTr="00467689">
        <w:trPr>
          <w:trHeight w:val="195"/>
        </w:trPr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Самостоятельные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</w:tr>
      <w:tr w:rsidR="00467689" w:rsidRPr="00467689" w:rsidTr="00467689">
        <w:trPr>
          <w:trHeight w:val="195"/>
        </w:trPr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35%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исследовательских работ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социальных/учебных проб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-</w:t>
            </w:r>
          </w:p>
        </w:tc>
      </w:tr>
    </w:tbl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Темы проектов, исследовательских работ,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социальных / учебных проб учащихся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6219"/>
        <w:gridCol w:w="2141"/>
      </w:tblGrid>
      <w:tr w:rsidR="00467689" w:rsidRPr="00467689" w:rsidTr="00467689">
        <w:trPr>
          <w:trHeight w:val="46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Тема проектов, исследовательских работ, социальных/учебных проб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</w:tr>
      <w:tr w:rsidR="00467689" w:rsidRPr="00467689" w:rsidTr="00467689">
        <w:trPr>
          <w:trHeight w:val="3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Проект №1 «О чём может рассказать график функции»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ноябрь</w:t>
            </w:r>
          </w:p>
        </w:tc>
      </w:tr>
      <w:tr w:rsidR="00467689" w:rsidRPr="00467689" w:rsidTr="00467689">
        <w:trPr>
          <w:trHeight w:val="3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Проект№2 «Треугольник Паскаля»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март</w:t>
            </w:r>
          </w:p>
        </w:tc>
      </w:tr>
      <w:tr w:rsidR="00467689" w:rsidRPr="00467689" w:rsidTr="00467689">
        <w:trPr>
          <w:trHeight w:val="33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Исследовательская работа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-</w:t>
            </w:r>
          </w:p>
        </w:tc>
      </w:tr>
    </w:tbl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Pr="00467689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</w:t>
      </w:r>
      <w:r w:rsidR="00467689"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467689" w:rsidRPr="00467689" w:rsidRDefault="00467689" w:rsidP="00467689">
      <w:pPr>
        <w:shd w:val="clear" w:color="auto" w:fill="FFFFFF"/>
        <w:spacing w:after="31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алгебре 7 класс (3 ч в неделю, всего 102 ч)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УМК: Макарычев Ю.Н.,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Н.Г.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Нешков</w:t>
      </w:r>
      <w:proofErr w:type="spellEnd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К.И., Суворова С.Б. Алгебра. 7 класс. М. Просвещение. 2015 г.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5238"/>
        <w:gridCol w:w="791"/>
        <w:gridCol w:w="783"/>
        <w:gridCol w:w="1473"/>
      </w:tblGrid>
      <w:tr w:rsidR="00467689" w:rsidRPr="00467689" w:rsidTr="00665E39">
        <w:tc>
          <w:tcPr>
            <w:tcW w:w="10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урока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Наименование тем уроков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Кол-во часов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 плану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 факту</w:t>
            </w:r>
          </w:p>
        </w:tc>
      </w:tr>
      <w:tr w:rsidR="00467689" w:rsidRPr="00467689" w:rsidTr="00665E39">
        <w:trPr>
          <w:trHeight w:val="33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Повторение (2 ч)</w:t>
            </w:r>
          </w:p>
        </w:tc>
      </w:tr>
      <w:tr w:rsidR="00467689" w:rsidRPr="00467689" w:rsidTr="00665E39">
        <w:trPr>
          <w:trHeight w:val="558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Default="00467689" w:rsidP="00665E39">
            <w:pPr>
              <w:pStyle w:val="a4"/>
              <w:rPr>
                <w:lang w:eastAsia="ru-RU"/>
              </w:rPr>
            </w:pPr>
            <w:r w:rsidRPr="00467689">
              <w:rPr>
                <w:lang w:eastAsia="ru-RU"/>
              </w:rPr>
              <w:t>Повторение. Действия с десятичными дробями.</w:t>
            </w:r>
          </w:p>
          <w:p w:rsidR="00467689" w:rsidRPr="00467689" w:rsidRDefault="00665E39" w:rsidP="00665E3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Действия с числами разных знаков.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Выражения. Тождества. Уравнения. (19 ч)</w:t>
            </w:r>
          </w:p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Числовые выражения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числовых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Сравнение значений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действий над числами.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Тождества. Доказательство тождеств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665E3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8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№1 «Выражения и тождества»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</w:tr>
      <w:tr w:rsidR="00467689" w:rsidRPr="00467689" w:rsidTr="00665E39">
        <w:trPr>
          <w:trHeight w:val="18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Уравнение с одной переменной. Корень уравнения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</w:tr>
      <w:tr w:rsidR="00467689" w:rsidRPr="00467689" w:rsidTr="00665E39">
        <w:trPr>
          <w:trHeight w:val="15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Линейное уравнение с одной переменной.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линейных уравнений с одной переменной.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Задачи на составление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Составление уравнений при решении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Обобщающий урок по теме «Уравнения с одной переменной»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Среднее арифметическое, размах и мода.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Исследования ряда чисел.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Медиана, как статистическая характеристика.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№2 «Уравнения с одной переменной»»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Функции (10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Понятие функции.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Область определения и область значения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28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Проект №1 «О чём может рассказать график функции»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Прямая пропорциональность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прямой пропорциональности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Линейная функция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 графика линейной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№3 «Функции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Степень и её свойства (10 ч)</w:t>
            </w:r>
          </w:p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Одночлен и его стандартный вид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одночленов.</w:t>
            </w:r>
          </w:p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Возведение одночлена в степень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Действия с одночленами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Функция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её свойства</w:t>
            </w:r>
          </w:p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функции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№4 «Степень и ее свойства»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О простых и составных числах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Многочлены (15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Многочлен и его стандартный вид.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Раскрытие скобок при сложении и вычитании многочленов.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24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Вынесение общего множителя за скобки.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№5 «Сложение и вычитание многочленов. Умножение одночлена на многочлен»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</w:t>
            </w:r>
          </w:p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Произведение многочленов. Упрощение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многочлена на многочлен. Решение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Действия с многочленами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№6 «Произведение многочленов»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Формулы сокращённого умножения (17 ч)</w:t>
            </w:r>
          </w:p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Квадрат суммы и разности двух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Проект№2 «Треугольник Паскаля».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Применение формул квадрата суммы и квадрата разности для разложения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Применение формулы умножения разности двух выражений на их сумму.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суммы и разности кубов двух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№7 «Формулы сокращенного умножения»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Преобразование целого выражения в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Преобразование целого выражения в многочлен. 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Применение различных способов для разложения </w:t>
            </w:r>
            <w:proofErr w:type="gramStart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на</w:t>
            </w:r>
            <w:proofErr w:type="gramEnd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множите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целых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Преобразование целых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№8 «Преобразование целых выражений»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Системы линейных уравнений (14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линейного уравнения с двумя переменными. Повторение. Свойства действий над числами.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24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 графика линейного уравнения с двумя переменными. Повторение. Тождества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6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 с двумя переменными. Повторение. Линейное уравнение с одной переменной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 с двумя переменными и их графическое решение. Повторение. Решение линейных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подстановки. Алгоритм применения. Повторение. Решение задач с помощью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подстановки. Повторение. Решение задач с помощью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сложения. Алгоритм применения. Повторение. Степень с натуральным показателем.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сложения. Повторение. Свойства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систем линейных уравнений с двумя переменными способом сложения. Повторение. Свойства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Задачи на составление систем уравнений. Алгоритм решения. Повторение. Действия с одночленами.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Составление систем уравнений для решения задач. Повторение. Преобразование целых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Обобщающий урок по теме «Системы линейных уравнений»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№9 «Системы линейных уравнений»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Итоговое повторение (15 ч)</w:t>
            </w:r>
          </w:p>
          <w:p w:rsidR="00467689" w:rsidRPr="00467689" w:rsidRDefault="00467689" w:rsidP="00467689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Повторение. Тождественные преобразования выражений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линейных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с помощью линейных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Линейная функция и её график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30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степеней с натуральным показателем. 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Сумма и разность многочленов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Произведение многочленов.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сокращённого умножения.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систем линейных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Итоговая промежуточная аттестация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их графики.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Одночлены и многочлены.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повышенной трудности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повышенной трудности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9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ИТОГО: 102 ч</w:t>
            </w:r>
          </w:p>
        </w:tc>
      </w:tr>
    </w:tbl>
    <w:p w:rsidR="0045756C" w:rsidRDefault="0045756C"/>
    <w:sectPr w:rsidR="0045756C" w:rsidSect="00BB3349"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CE"/>
    <w:multiLevelType w:val="multilevel"/>
    <w:tmpl w:val="113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01BB"/>
    <w:multiLevelType w:val="multilevel"/>
    <w:tmpl w:val="0B4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6689"/>
    <w:multiLevelType w:val="multilevel"/>
    <w:tmpl w:val="354C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67689"/>
    <w:rsid w:val="0001675E"/>
    <w:rsid w:val="000D5933"/>
    <w:rsid w:val="001F2372"/>
    <w:rsid w:val="0029544D"/>
    <w:rsid w:val="002B41D2"/>
    <w:rsid w:val="003011B6"/>
    <w:rsid w:val="00356D4C"/>
    <w:rsid w:val="0045756C"/>
    <w:rsid w:val="00467689"/>
    <w:rsid w:val="006563F4"/>
    <w:rsid w:val="00665E39"/>
    <w:rsid w:val="006E3AD7"/>
    <w:rsid w:val="007C29A5"/>
    <w:rsid w:val="00894C72"/>
    <w:rsid w:val="00941A20"/>
    <w:rsid w:val="00B92CC9"/>
    <w:rsid w:val="00BB3349"/>
    <w:rsid w:val="00BD3B46"/>
    <w:rsid w:val="00BD712D"/>
    <w:rsid w:val="00C14FF9"/>
    <w:rsid w:val="00C478E6"/>
    <w:rsid w:val="00F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2018-11-21T10:10:00Z</cp:lastPrinted>
  <dcterms:created xsi:type="dcterms:W3CDTF">2018-11-06T16:12:00Z</dcterms:created>
  <dcterms:modified xsi:type="dcterms:W3CDTF">2018-11-21T10:29:00Z</dcterms:modified>
</cp:coreProperties>
</file>