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53" w:rsidRPr="00073153" w:rsidRDefault="00073153" w:rsidP="00900682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>
            <wp:extent cx="9744501" cy="7260609"/>
            <wp:effectExtent l="19050" t="0" r="90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474" cy="726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53" w:rsidRPr="00073153" w:rsidRDefault="00073153" w:rsidP="00073153">
      <w:pPr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:rsidR="000E170D" w:rsidRPr="00073153" w:rsidRDefault="000E170D" w:rsidP="00900682">
      <w:pPr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Пояснительная записка к рабочей программе по предмету «Технология» 7 класс</w:t>
      </w:r>
    </w:p>
    <w:p w:rsidR="000E170D" w:rsidRPr="00073153" w:rsidRDefault="000E170D" w:rsidP="004E3193">
      <w:pPr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Нормативная основа программы</w:t>
      </w:r>
    </w:p>
    <w:p w:rsidR="000E170D" w:rsidRPr="00073153" w:rsidRDefault="000E170D" w:rsidP="000E170D">
      <w:pPr>
        <w:spacing w:after="0" w:line="240" w:lineRule="auto"/>
        <w:ind w:hanging="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Исходными документами для составления рабочей программы явились:</w:t>
      </w:r>
    </w:p>
    <w:p w:rsidR="000E170D" w:rsidRPr="00073153" w:rsidRDefault="000E170D" w:rsidP="000E170D">
      <w:pPr>
        <w:numPr>
          <w:ilvl w:val="0"/>
          <w:numId w:val="1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Федеральный Закон от 29.12.2012 № 273-ФЗ «Об образовании в Российской Федерации»;</w:t>
      </w:r>
    </w:p>
    <w:p w:rsidR="000E170D" w:rsidRPr="00073153" w:rsidRDefault="000E170D" w:rsidP="000E170D">
      <w:pPr>
        <w:numPr>
          <w:ilvl w:val="0"/>
          <w:numId w:val="1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образования);</w:t>
      </w:r>
    </w:p>
    <w:p w:rsidR="000E170D" w:rsidRPr="00073153" w:rsidRDefault="000E170D" w:rsidP="000E170D">
      <w:pPr>
        <w:numPr>
          <w:ilvl w:val="0"/>
          <w:numId w:val="2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приказ от 31.12.2015 № 1577 «О внесении изменений в ФГОС </w:t>
      </w:r>
      <w:proofErr w:type="gram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proofErr w:type="gram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ОО, утв. приказом </w:t>
      </w:r>
      <w:proofErr w:type="spell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Минобрнауки</w:t>
      </w:r>
      <w:proofErr w:type="spell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РФ от 17 декабря 2010 № 1897»;</w:t>
      </w:r>
    </w:p>
    <w:p w:rsidR="000E170D" w:rsidRPr="00073153" w:rsidRDefault="000E170D" w:rsidP="000E170D">
      <w:pPr>
        <w:numPr>
          <w:ilvl w:val="0"/>
          <w:numId w:val="2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0E170D" w:rsidRPr="00073153" w:rsidRDefault="000E170D" w:rsidP="000E170D">
      <w:pPr>
        <w:numPr>
          <w:ilvl w:val="0"/>
          <w:numId w:val="2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08.05.2019 № 233;</w:t>
      </w:r>
    </w:p>
    <w:p w:rsidR="000E170D" w:rsidRPr="00073153" w:rsidRDefault="000E170D" w:rsidP="000E170D">
      <w:pPr>
        <w:numPr>
          <w:ilvl w:val="0"/>
          <w:numId w:val="2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0E170D" w:rsidRPr="00073153" w:rsidRDefault="000E170D" w:rsidP="000E170D">
      <w:pPr>
        <w:spacing w:before="30" w:after="0" w:line="240" w:lineRule="auto"/>
        <w:ind w:left="-208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-Учебный план МКОУ « Горошихинская ОШ»</w:t>
      </w:r>
    </w:p>
    <w:p w:rsidR="000E170D" w:rsidRPr="00073153" w:rsidRDefault="000E170D" w:rsidP="000E170D">
      <w:pPr>
        <w:numPr>
          <w:ilvl w:val="0"/>
          <w:numId w:val="2"/>
        </w:numPr>
        <w:spacing w:before="30" w:after="0" w:line="240" w:lineRule="auto"/>
        <w:ind w:left="-208" w:hanging="568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Место предмета в учебном плане</w:t>
      </w:r>
    </w:p>
    <w:p w:rsidR="000E170D" w:rsidRPr="00073153" w:rsidRDefault="000E170D" w:rsidP="000E170D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В соответствии с базисным учебным планом курс «Технология» изучается по два часа в неделю. При 34 учебных неделях общее количество часов на изучение технологии в 7 классе составит 68 часов.</w:t>
      </w:r>
    </w:p>
    <w:p w:rsidR="000E170D" w:rsidRPr="00073153" w:rsidRDefault="000E170D" w:rsidP="000E170D">
      <w:pPr>
        <w:spacing w:after="0" w:line="240" w:lineRule="auto"/>
        <w:ind w:hanging="568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Учебно-методический комплект</w:t>
      </w:r>
    </w:p>
    <w:p w:rsidR="000E170D" w:rsidRPr="00073153" w:rsidRDefault="000E170D" w:rsidP="000E170D">
      <w:pPr>
        <w:spacing w:after="0" w:line="240" w:lineRule="auto"/>
        <w:ind w:hanging="568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соответствии с образовательной программой школы использован следующий учебн</w:t>
      </w:r>
      <w:proofErr w:type="gram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о-</w:t>
      </w:r>
      <w:proofErr w:type="gram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методический комплект:</w:t>
      </w:r>
    </w:p>
    <w:p w:rsidR="000E170D" w:rsidRPr="00073153" w:rsidRDefault="000E170D" w:rsidP="000E170D">
      <w:pPr>
        <w:numPr>
          <w:ilvl w:val="0"/>
          <w:numId w:val="3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учебник  «Технология» 7 класс / Казакевич В. М., Пичугина Г. В., Семёнова Г. Ю. и др./под ред. Казакевича В. М. — М.</w:t>
      </w:r>
      <w:proofErr w:type="gram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«Издательство Просвещение», 2020;</w:t>
      </w:r>
    </w:p>
    <w:p w:rsidR="000E170D" w:rsidRPr="00073153" w:rsidRDefault="000E170D" w:rsidP="000E170D">
      <w:pPr>
        <w:numPr>
          <w:ilvl w:val="0"/>
          <w:numId w:val="3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Технология. Примерные рабочие программы. Предметная линия учебников В. М. Казакевича и др. 5—9 классы : </w:t>
      </w:r>
      <w:proofErr w:type="spell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учеб</w:t>
      </w:r>
      <w:proofErr w:type="gram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.п</w:t>
      </w:r>
      <w:proofErr w:type="gram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особие</w:t>
      </w:r>
      <w:proofErr w:type="spell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общеобразоват</w:t>
      </w:r>
      <w:proofErr w:type="spell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. организаций / В. М. Казакевич, Г. В. Пичугина, Г. Ю. Семёнова. — М.</w:t>
      </w:r>
      <w:proofErr w:type="gram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Просвещение, 2020.</w:t>
      </w:r>
    </w:p>
    <w:p w:rsidR="000E170D" w:rsidRPr="00073153" w:rsidRDefault="000E170D" w:rsidP="000E170D">
      <w:pPr>
        <w:spacing w:after="0" w:line="240" w:lineRule="auto"/>
        <w:ind w:left="-568" w:firstLine="850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Цели и задачи изучения учебного предмета «Технология»</w:t>
      </w:r>
    </w:p>
    <w:p w:rsidR="000E170D" w:rsidRPr="00073153" w:rsidRDefault="000E170D" w:rsidP="000E170D">
      <w:pPr>
        <w:spacing w:after="0" w:line="240" w:lineRule="auto"/>
        <w:ind w:left="-568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0E170D" w:rsidRPr="00073153" w:rsidRDefault="000E170D" w:rsidP="000E170D">
      <w:pPr>
        <w:numPr>
          <w:ilvl w:val="0"/>
          <w:numId w:val="4"/>
        </w:numPr>
        <w:spacing w:before="30" w:after="30" w:line="240" w:lineRule="auto"/>
        <w:ind w:left="-208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обеспечение понимания </w:t>
      </w:r>
      <w:proofErr w:type="gram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обучающимися</w:t>
      </w:r>
      <w:proofErr w:type="gram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0E170D" w:rsidRPr="00073153" w:rsidRDefault="000E170D" w:rsidP="000E170D">
      <w:pPr>
        <w:numPr>
          <w:ilvl w:val="0"/>
          <w:numId w:val="4"/>
        </w:numPr>
        <w:spacing w:before="30" w:after="30" w:line="240" w:lineRule="auto"/>
        <w:ind w:left="-208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0E170D" w:rsidRPr="00073153" w:rsidRDefault="000E170D" w:rsidP="000E170D">
      <w:pPr>
        <w:numPr>
          <w:ilvl w:val="0"/>
          <w:numId w:val="4"/>
        </w:numPr>
        <w:spacing w:before="30" w:after="30" w:line="240" w:lineRule="auto"/>
        <w:ind w:left="-208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технологической культуры и проектно-технологического мышления  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0E170D" w:rsidRPr="00073153" w:rsidRDefault="000E170D" w:rsidP="000E170D">
      <w:pPr>
        <w:numPr>
          <w:ilvl w:val="0"/>
          <w:numId w:val="4"/>
        </w:numPr>
        <w:spacing w:before="30" w:after="30" w:line="240" w:lineRule="auto"/>
        <w:ind w:left="-208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0E170D" w:rsidRPr="00073153" w:rsidRDefault="000E170D" w:rsidP="000E170D">
      <w:pPr>
        <w:numPr>
          <w:ilvl w:val="0"/>
          <w:numId w:val="4"/>
        </w:numPr>
        <w:spacing w:before="30" w:after="30" w:line="240" w:lineRule="auto"/>
        <w:ind w:left="-208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овладение распространёнными </w:t>
      </w:r>
      <w:proofErr w:type="spell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общетрудовыми</w:t>
      </w:r>
      <w:proofErr w:type="spell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специальными умениями, необходимыми для проектирования и создания продуктов труда;</w:t>
      </w:r>
    </w:p>
    <w:p w:rsidR="000E170D" w:rsidRPr="00073153" w:rsidRDefault="000E170D" w:rsidP="000E170D">
      <w:pPr>
        <w:numPr>
          <w:ilvl w:val="0"/>
          <w:numId w:val="4"/>
        </w:numPr>
        <w:spacing w:before="30" w:after="30" w:line="240" w:lineRule="auto"/>
        <w:ind w:left="-208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0E170D" w:rsidRPr="00073153" w:rsidRDefault="000E170D" w:rsidP="000E170D">
      <w:pPr>
        <w:numPr>
          <w:ilvl w:val="0"/>
          <w:numId w:val="4"/>
        </w:numPr>
        <w:spacing w:before="30" w:after="30" w:line="240" w:lineRule="auto"/>
        <w:ind w:left="-208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</w:t>
      </w: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0E170D" w:rsidRPr="00073153" w:rsidRDefault="000E170D" w:rsidP="000E170D">
      <w:pPr>
        <w:numPr>
          <w:ilvl w:val="0"/>
          <w:numId w:val="4"/>
        </w:numPr>
        <w:spacing w:before="30" w:after="30" w:line="240" w:lineRule="auto"/>
        <w:ind w:left="-208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proofErr w:type="gram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0E170D" w:rsidRPr="00073153" w:rsidRDefault="000E170D" w:rsidP="000E170D">
      <w:pPr>
        <w:spacing w:after="0" w:line="240" w:lineRule="auto"/>
        <w:ind w:left="-568" w:right="13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 технологического образования в общеобразовательных организациях:</w:t>
      </w:r>
    </w:p>
    <w:p w:rsidR="000E170D" w:rsidRPr="00073153" w:rsidRDefault="000E170D" w:rsidP="000E170D">
      <w:pPr>
        <w:numPr>
          <w:ilvl w:val="0"/>
          <w:numId w:val="5"/>
        </w:numPr>
        <w:spacing w:before="30" w:after="30" w:line="240" w:lineRule="auto"/>
        <w:ind w:left="-208" w:right="-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:rsidR="000E170D" w:rsidRPr="00073153" w:rsidRDefault="000E170D" w:rsidP="000E170D">
      <w:pPr>
        <w:numPr>
          <w:ilvl w:val="0"/>
          <w:numId w:val="5"/>
        </w:numPr>
        <w:spacing w:before="30" w:after="30" w:line="240" w:lineRule="auto"/>
        <w:ind w:left="-208" w:right="-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синергетически</w:t>
      </w:r>
      <w:proofErr w:type="spell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увязать в практической деятельности всё то, что учащиеся получили на уроках технологии и других предметов по предметно</w:t>
      </w:r>
      <w:r w:rsid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преобразующей деятельности;</w:t>
      </w:r>
    </w:p>
    <w:p w:rsidR="000E170D" w:rsidRPr="00073153" w:rsidRDefault="000E170D" w:rsidP="000E170D">
      <w:pPr>
        <w:numPr>
          <w:ilvl w:val="0"/>
          <w:numId w:val="5"/>
        </w:numPr>
        <w:spacing w:before="30" w:after="30" w:line="240" w:lineRule="auto"/>
        <w:ind w:left="-208" w:right="-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 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</w:r>
    </w:p>
    <w:p w:rsidR="000E170D" w:rsidRPr="00073153" w:rsidRDefault="000E170D" w:rsidP="000E170D">
      <w:pPr>
        <w:numPr>
          <w:ilvl w:val="0"/>
          <w:numId w:val="5"/>
        </w:numPr>
        <w:spacing w:before="30" w:after="30" w:line="240" w:lineRule="auto"/>
        <w:ind w:left="-208" w:right="-2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 сформировать творчески активную личность, решающую постоянно усложняющиеся технические и технологические задачи.</w:t>
      </w:r>
    </w:p>
    <w:p w:rsidR="000E170D" w:rsidRPr="00073153" w:rsidRDefault="000E170D" w:rsidP="000E170D">
      <w:pPr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proofErr w:type="gramStart"/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Планируемые результаты освоения учебного предмета «Технология» для обучающихся 7 класса</w:t>
      </w:r>
      <w:proofErr w:type="gramEnd"/>
    </w:p>
    <w:p w:rsidR="000E170D" w:rsidRPr="00073153" w:rsidRDefault="000E170D" w:rsidP="000E170D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 </w:t>
      </w:r>
      <w:proofErr w:type="spell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метапредметным</w:t>
      </w:r>
      <w:proofErr w:type="spell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результатам, предметным  и требования индивидуализации обучения.</w:t>
      </w:r>
    </w:p>
    <w:p w:rsidR="000E170D" w:rsidRPr="00073153" w:rsidRDefault="000E170D" w:rsidP="000E170D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Личностные результаты: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Выражение желания учиться и трудиться на производстве для удовлетворения текущих и перспективных потребностей.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трудолюбия и ответственности за качество своей деятельности.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Овладение установками, нормами и правилами научной организации умственного и физического труда.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Самооценка своих умственных и физических способностей для труда в различных сферах с позиций будущей социализации.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Планирование образовательной и профессиональной карьеры.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Осознание необходимости общественно полезного труда как условия безопасной и эффективной социализации.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Бережное отношение к природным и хозяйственным ресурсам.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Готовность к рациональному ведению домашнего хозяйства.</w:t>
      </w:r>
    </w:p>
    <w:p w:rsidR="000E170D" w:rsidRPr="00073153" w:rsidRDefault="000E170D" w:rsidP="000E170D">
      <w:pPr>
        <w:numPr>
          <w:ilvl w:val="0"/>
          <w:numId w:val="6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Проявление технико-технологического и экономического мышления при организации своей деятельности.</w:t>
      </w:r>
    </w:p>
    <w:p w:rsidR="000E170D" w:rsidRPr="00073153" w:rsidRDefault="000E170D" w:rsidP="000E170D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Метапредметные</w:t>
      </w:r>
      <w:proofErr w:type="spellEnd"/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результаты: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Планирование процесса познавательной деятельности.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Ответственное отношение к культуре питания, соответствующего нормам здорового образа жизни.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Виртуальное и натурное моделирование художественных и технологических процессов и объектов.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Согласование и координация совместной познавательно-трудовой деятельности с другими ее участниками.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Объективная оценка своего вклада в решение общих задач коллектива.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Соблюдение норм и правил культуры труда в соответствии с технологической культурой производства.</w:t>
      </w:r>
    </w:p>
    <w:p w:rsidR="000E170D" w:rsidRPr="00073153" w:rsidRDefault="000E170D" w:rsidP="000E170D">
      <w:pPr>
        <w:numPr>
          <w:ilvl w:val="0"/>
          <w:numId w:val="7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Соблюдение безопасных приемов познавательно-трудовой деятельности и созидательного труда.</w:t>
      </w:r>
    </w:p>
    <w:p w:rsidR="000E170D" w:rsidRPr="00073153" w:rsidRDefault="000E170D" w:rsidP="000E170D">
      <w:pPr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Предметные результаты:</w:t>
      </w:r>
    </w:p>
    <w:p w:rsidR="000E170D" w:rsidRPr="00073153" w:rsidRDefault="000E170D" w:rsidP="000E170D">
      <w:pPr>
        <w:spacing w:after="0" w:line="240" w:lineRule="auto"/>
        <w:ind w:hanging="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Культура труда (знания в рамках предметной области и бытовые навыки):</w:t>
      </w:r>
    </w:p>
    <w:p w:rsidR="000E170D" w:rsidRPr="00073153" w:rsidRDefault="000E170D" w:rsidP="000E170D">
      <w:pPr>
        <w:numPr>
          <w:ilvl w:val="0"/>
          <w:numId w:val="8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соблюдает правила безопасности и охраны труда при работе с учебным и лабораторным оборудованием;</w:t>
      </w:r>
    </w:p>
    <w:p w:rsidR="000E170D" w:rsidRPr="00073153" w:rsidRDefault="000E170D" w:rsidP="000E170D">
      <w:pPr>
        <w:numPr>
          <w:ilvl w:val="0"/>
          <w:numId w:val="8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0E170D" w:rsidRPr="00073153" w:rsidRDefault="000E170D" w:rsidP="000E170D">
      <w:pPr>
        <w:numPr>
          <w:ilvl w:val="0"/>
          <w:numId w:val="8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proofErr w:type="gram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0E170D" w:rsidRPr="00073153" w:rsidRDefault="000E170D" w:rsidP="000E170D">
      <w:pPr>
        <w:numPr>
          <w:ilvl w:val="0"/>
          <w:numId w:val="8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следует технологии, в том числе в процессе изготовления субъективно нового продукта;</w:t>
      </w:r>
    </w:p>
    <w:p w:rsidR="000E170D" w:rsidRPr="00073153" w:rsidRDefault="000E170D" w:rsidP="000E170D">
      <w:pPr>
        <w:numPr>
          <w:ilvl w:val="0"/>
          <w:numId w:val="8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0E170D" w:rsidRPr="00073153" w:rsidRDefault="000E170D" w:rsidP="000E170D">
      <w:pPr>
        <w:numPr>
          <w:ilvl w:val="0"/>
          <w:numId w:val="8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выполняет элементарные операции бытового ремонта методом замены деталей;</w:t>
      </w:r>
    </w:p>
    <w:p w:rsidR="000E170D" w:rsidRPr="00073153" w:rsidRDefault="000E170D" w:rsidP="000E170D">
      <w:pPr>
        <w:numPr>
          <w:ilvl w:val="0"/>
          <w:numId w:val="8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характеризует пищевую ценность пищевых продуктов;</w:t>
      </w:r>
    </w:p>
    <w:p w:rsidR="000E170D" w:rsidRPr="00073153" w:rsidRDefault="000E170D" w:rsidP="000E170D">
      <w:pPr>
        <w:numPr>
          <w:ilvl w:val="0"/>
          <w:numId w:val="8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назвать специфичные виды обработки различных видов пищевых продуктов (овощи, мясо, рыба и др.);</w:t>
      </w:r>
    </w:p>
    <w:p w:rsidR="000E170D" w:rsidRPr="00073153" w:rsidRDefault="000E170D" w:rsidP="000E170D">
      <w:pPr>
        <w:numPr>
          <w:ilvl w:val="0"/>
          <w:numId w:val="8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охарактеризовать основы рационального питания.</w:t>
      </w:r>
    </w:p>
    <w:p w:rsidR="000E170D" w:rsidRPr="00073153" w:rsidRDefault="000E170D" w:rsidP="000E170D">
      <w:pPr>
        <w:spacing w:after="0" w:line="240" w:lineRule="auto"/>
        <w:ind w:hanging="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Технические  результаты: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выполняет элементарные технологические расчеты;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называет и характеризует актуальные и перспективные информационные технологии;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обучающимся</w:t>
      </w:r>
      <w:proofErr w:type="gramEnd"/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тематике;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анализирует данные и использует различные технологии их обработки посредством информационных систем;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применяет технологии оцифровки аналоговых данных в соответствии с задачами собственной деятельности;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охарактеризовать структуры реальных систем управления робототехнических систем;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конструирует простые системы с обратной связью, в том числе на основе технических конструкторов;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знает базовые принципы организации взаимодействия технических систем;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применяет безопасные приемы выполнения основных операций слесарно-сборочных работ;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характеризует основные виды механической обработки конструкционных материалов;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характеризует основные технологии производства продуктов питания;</w:t>
      </w:r>
    </w:p>
    <w:p w:rsidR="000E170D" w:rsidRPr="00073153" w:rsidRDefault="000E170D" w:rsidP="000E170D">
      <w:pPr>
        <w:numPr>
          <w:ilvl w:val="0"/>
          <w:numId w:val="9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получает и анализирует опыт лабораторного исследования продуктов питания.</w:t>
      </w:r>
    </w:p>
    <w:p w:rsidR="000E170D" w:rsidRPr="00073153" w:rsidRDefault="000E170D" w:rsidP="000E170D">
      <w:pPr>
        <w:spacing w:after="0" w:line="240" w:lineRule="auto"/>
        <w:ind w:hanging="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Проектные компетенции (компетенции проектного управления и гибкие компетенции):</w:t>
      </w:r>
    </w:p>
    <w:p w:rsidR="000E170D" w:rsidRPr="00073153" w:rsidRDefault="000E170D" w:rsidP="000E170D">
      <w:pPr>
        <w:numPr>
          <w:ilvl w:val="0"/>
          <w:numId w:val="10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0E170D" w:rsidRPr="00073153" w:rsidRDefault="000E170D" w:rsidP="000E170D">
      <w:pPr>
        <w:numPr>
          <w:ilvl w:val="0"/>
          <w:numId w:val="10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самостоятельно решает поставленную задачу, анализируя и подбирая материалы и средства для ее решения;</w:t>
      </w:r>
    </w:p>
    <w:p w:rsidR="000E170D" w:rsidRPr="00073153" w:rsidRDefault="000E170D" w:rsidP="000E170D">
      <w:pPr>
        <w:numPr>
          <w:ilvl w:val="0"/>
          <w:numId w:val="10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использует инструмент выявления потребностей и исследования пользовательского опыта;</w:t>
      </w:r>
    </w:p>
    <w:p w:rsidR="000E170D" w:rsidRPr="00073153" w:rsidRDefault="000E170D" w:rsidP="000E170D">
      <w:pPr>
        <w:numPr>
          <w:ilvl w:val="0"/>
          <w:numId w:val="10"/>
        </w:numPr>
        <w:spacing w:before="30" w:after="30" w:line="240" w:lineRule="auto"/>
        <w:ind w:left="-2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0E170D" w:rsidRPr="00073153" w:rsidRDefault="000E170D" w:rsidP="000E170D">
      <w:pPr>
        <w:spacing w:after="0" w:line="240" w:lineRule="auto"/>
        <w:ind w:left="-568" w:firstLine="85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</w:p>
    <w:p w:rsidR="000E170D" w:rsidRPr="00073153" w:rsidRDefault="000E170D" w:rsidP="000E170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Содержание рабочей программы по предмету «Технология» для 7 класса</w:t>
      </w:r>
    </w:p>
    <w:p w:rsidR="000E170D" w:rsidRPr="00073153" w:rsidRDefault="000E170D" w:rsidP="000E170D">
      <w:pPr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E170D" w:rsidRPr="00073153" w:rsidRDefault="000E170D" w:rsidP="000E170D">
      <w:pPr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Содержание программы предусматривает освоение материала по следующим образовательным линиям:</w:t>
      </w:r>
    </w:p>
    <w:p w:rsidR="000E170D" w:rsidRPr="00073153" w:rsidRDefault="000E170D" w:rsidP="000E170D">
      <w:pPr>
        <w:numPr>
          <w:ilvl w:val="0"/>
          <w:numId w:val="11"/>
        </w:numPr>
        <w:spacing w:before="30" w:after="30" w:line="240" w:lineRule="auto"/>
        <w:ind w:left="360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распространённые технологии современного производства и сферы услуг;</w:t>
      </w:r>
    </w:p>
    <w:p w:rsidR="000E170D" w:rsidRPr="00073153" w:rsidRDefault="000E170D" w:rsidP="000E170D">
      <w:pPr>
        <w:numPr>
          <w:ilvl w:val="0"/>
          <w:numId w:val="11"/>
        </w:numPr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культура и эстетика труда;</w:t>
      </w:r>
    </w:p>
    <w:p w:rsidR="000E170D" w:rsidRPr="00073153" w:rsidRDefault="000E170D" w:rsidP="000E170D">
      <w:pPr>
        <w:numPr>
          <w:ilvl w:val="0"/>
          <w:numId w:val="11"/>
        </w:numPr>
        <w:spacing w:before="30" w:after="30" w:line="240" w:lineRule="auto"/>
        <w:ind w:left="360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получение, обработка, хранение и использование технической и технологической информации;</w:t>
      </w:r>
    </w:p>
    <w:p w:rsidR="000E170D" w:rsidRPr="00073153" w:rsidRDefault="000E170D" w:rsidP="000E170D">
      <w:pPr>
        <w:numPr>
          <w:ilvl w:val="0"/>
          <w:numId w:val="11"/>
        </w:numPr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элементы черчения, графики и дизайна;</w:t>
      </w:r>
    </w:p>
    <w:p w:rsidR="000E170D" w:rsidRPr="00073153" w:rsidRDefault="000E170D" w:rsidP="000E170D">
      <w:pPr>
        <w:numPr>
          <w:ilvl w:val="0"/>
          <w:numId w:val="11"/>
        </w:numPr>
        <w:spacing w:before="30" w:after="30" w:line="240" w:lineRule="auto"/>
        <w:ind w:left="360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элементы прикладной экономики, предпринимательства;</w:t>
      </w:r>
    </w:p>
    <w:p w:rsidR="000E170D" w:rsidRPr="00073153" w:rsidRDefault="000E170D" w:rsidP="000E170D">
      <w:pPr>
        <w:numPr>
          <w:ilvl w:val="0"/>
          <w:numId w:val="11"/>
        </w:numPr>
        <w:spacing w:before="30" w:after="30" w:line="240" w:lineRule="auto"/>
        <w:ind w:left="360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влияние технологических процессов на окружающую среду и здоровье человека;</w:t>
      </w:r>
    </w:p>
    <w:p w:rsidR="000E170D" w:rsidRPr="00073153" w:rsidRDefault="000E170D" w:rsidP="000E170D">
      <w:pPr>
        <w:numPr>
          <w:ilvl w:val="0"/>
          <w:numId w:val="11"/>
        </w:numPr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творческая, проектно-исследовательская деятельность;</w:t>
      </w:r>
    </w:p>
    <w:p w:rsidR="000E170D" w:rsidRPr="00073153" w:rsidRDefault="000E170D" w:rsidP="000E170D">
      <w:pPr>
        <w:numPr>
          <w:ilvl w:val="0"/>
          <w:numId w:val="11"/>
        </w:numPr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технологическая культура производства и культура труда;</w:t>
      </w:r>
    </w:p>
    <w:p w:rsidR="000E170D" w:rsidRPr="00073153" w:rsidRDefault="000E170D" w:rsidP="000E170D">
      <w:pPr>
        <w:numPr>
          <w:ilvl w:val="0"/>
          <w:numId w:val="11"/>
        </w:numPr>
        <w:spacing w:before="30" w:after="30" w:line="240" w:lineRule="auto"/>
        <w:ind w:left="360"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color w:val="000000"/>
          <w:sz w:val="32"/>
          <w:szCs w:val="32"/>
        </w:rPr>
        <w:t>история, перспективы и социальные последствия развития техники и технологии.</w:t>
      </w:r>
    </w:p>
    <w:tbl>
      <w:tblPr>
        <w:tblW w:w="14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3380"/>
        <w:gridCol w:w="1032"/>
        <w:gridCol w:w="8890"/>
      </w:tblGrid>
      <w:tr w:rsidR="000E170D" w:rsidRPr="00073153" w:rsidTr="00242680">
        <w:trPr>
          <w:trHeight w:val="14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2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№ </w:t>
            </w:r>
            <w:proofErr w:type="gramStart"/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/п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2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Название темы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2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Кол-во часов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2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Основные изучаемые вопросы темы</w:t>
            </w:r>
          </w:p>
        </w:tc>
      </w:tr>
      <w:tr w:rsidR="000E170D" w:rsidRPr="00073153" w:rsidTr="00242680">
        <w:trPr>
          <w:trHeight w:val="91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Создание новых идей при помощи метода фокальных объектов. Техническая документация в проекте. Конструкторская документация. Технологическая документация в проекте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Способы представления технической и технологической информации. Технологическая карта. Анализ и синтез как средства решения задачи. Техника проведения морфологического анализа</w:t>
            </w:r>
          </w:p>
        </w:tc>
      </w:tr>
      <w:tr w:rsidR="000E170D" w:rsidRPr="00073153" w:rsidTr="00242680">
        <w:trPr>
          <w:trHeight w:val="101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Современные средства ручного труда. Средства труда современного производства. Агрегаты и производственные линии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Автоматизация производства. Производственные технологии автоматизированного производства. Автоматизированное производство на предприятиях нашего региона. Функции специалистов, занятых на производстве. </w:t>
            </w:r>
            <w:proofErr w:type="gramStart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</w:t>
            </w:r>
          </w:p>
        </w:tc>
      </w:tr>
      <w:tr w:rsidR="000E170D" w:rsidRPr="00073153" w:rsidTr="00242680">
        <w:trPr>
          <w:trHeight w:val="6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Культура производства. Технологическая культура производства. Культура труда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Цикл жизни технологии. Составление технологической карты известного технологического процесса. Апробация путей оптимизации технологического процесса</w:t>
            </w:r>
          </w:p>
        </w:tc>
      </w:tr>
      <w:tr w:rsidR="000E170D" w:rsidRPr="00073153" w:rsidTr="00242680">
        <w:trPr>
          <w:trHeight w:val="121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Конструкции. Основные характеристики конструкций. Простые механизмы как часть технологических систем. Построение модели механизма, состоящего из 4–5 простых механизмов, по кинематической схеме</w:t>
            </w:r>
          </w:p>
        </w:tc>
      </w:tr>
      <w:tr w:rsidR="000E170D" w:rsidRPr="00073153" w:rsidTr="00242680">
        <w:trPr>
          <w:trHeight w:val="74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Производство металлов. Производство древесных материалов. Производство синтетических материалов и пластмасс. Особенности производства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Материальные технологии. Технологии получения материалов. Разработка и изготовление материального продукта. Разработка вспомогательной технологии. Разработка / оптимизация и введение технологии на примере организации действий и взаимодействия в быту. 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 Обзор ведущих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технологий, применяющихся на предприятиях региона, рабочих мест и их функций. Производство материалов на предприятиях региона проживания обучающихся</w:t>
            </w:r>
          </w:p>
        </w:tc>
      </w:tr>
      <w:tr w:rsidR="000E170D" w:rsidRPr="00073153" w:rsidTr="00242680">
        <w:trPr>
          <w:trHeight w:val="67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Характеристики основных пищевых продуктов, используемых в процессе приготовления изделий из теста. Хлеб и продукты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хлебопекарной промышленности. Мучные кондитерские изделия и тесто для их приготовления.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Современные промышленные технологии получения продуктов питания. Хранение продовольственных и непродовольственных продуктов.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</w:tr>
      <w:tr w:rsidR="000E170D" w:rsidRPr="00073153" w:rsidTr="00242680">
        <w:trPr>
          <w:trHeight w:val="121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Энергия магнитного поля. Энергия электрического тока. Энергия электромагнитного поля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Энергетическое обеспечение нашего дома. Электроприборы. Бытовая техника и её развитие. Освещение и освещённость, нормы освещённости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Электрическая схема. 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освещённости и экономичности. Проект оптимизации </w:t>
            </w:r>
            <w:proofErr w:type="spellStart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энергозатрат</w:t>
            </w:r>
            <w:proofErr w:type="spellEnd"/>
          </w:p>
        </w:tc>
      </w:tr>
      <w:tr w:rsidR="000E170D" w:rsidRPr="00073153" w:rsidTr="00242680">
        <w:trPr>
          <w:trHeight w:val="41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Источники и каналы получения информации. Метод наблюдения в получении новой информации. Технические средства проведения наблюдений. Опыты или эксперименты для получения новой информации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Информационные технологии. Современные информационные технологии. Электроника (</w:t>
            </w:r>
            <w:proofErr w:type="spellStart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фотоника</w:t>
            </w:r>
            <w:proofErr w:type="spellEnd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). Квантовые компьютеры. Развитие </w:t>
            </w:r>
            <w:proofErr w:type="gramStart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многофункциональных</w:t>
            </w:r>
            <w:proofErr w:type="gramEnd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ИТ-инструментов.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</w:tr>
      <w:tr w:rsidR="000E170D" w:rsidRPr="00073153" w:rsidTr="00242680">
        <w:trPr>
          <w:trHeight w:val="87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Грибы. Их значение в природе и жизни человека. Характеристика искусственно выращиваемых съедобных грибов. Требования к среде и условиям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выращивания культивируемых грибов. Технологии ухода за грибницами и получение урожая шампиньонов и </w:t>
            </w:r>
            <w:proofErr w:type="spellStart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вёшенок</w:t>
            </w:r>
            <w:proofErr w:type="spellEnd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Безопасные технологии сбора и заготовки грибов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Технологии сельского хозяйства. Автоматизация производства. Производство продуктов питания на предприятиях региона проживания обучающихся</w:t>
            </w:r>
          </w:p>
        </w:tc>
      </w:tr>
      <w:tr w:rsidR="000E170D" w:rsidRPr="00073153" w:rsidTr="00242680">
        <w:trPr>
          <w:trHeight w:val="87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Корма для животных. Состав кормов и их питательность. Составление рационов кормления. Подготовка кормов к скармливанию и раздача их животным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Технологии сельского хозяйства. Современные промышленные технологии получения продуктов питания. Производство продуктов питания на предприятиях региона проживания обучающихся</w:t>
            </w:r>
          </w:p>
        </w:tc>
      </w:tr>
      <w:tr w:rsidR="000E170D" w:rsidRPr="00073153" w:rsidTr="00242680">
        <w:trPr>
          <w:trHeight w:val="67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Социальные технологии. Социальные сети как технология. Технологии сферы услуг. Способы выявления потребностей. Методы принятия решения. Анализ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альтернативных ресурсов. Составление программы изучения потребностей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Назначение социологических исследований. Технология опроса: анкетирование. Технология опроса: интервью</w:t>
            </w:r>
          </w:p>
        </w:tc>
      </w:tr>
    </w:tbl>
    <w:p w:rsidR="000E170D" w:rsidRPr="00073153" w:rsidRDefault="000E170D" w:rsidP="000E170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073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Поурочно-тематическое планирование по предмету «Технология» для 7 класса</w:t>
      </w:r>
    </w:p>
    <w:tbl>
      <w:tblPr>
        <w:tblW w:w="1425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4508"/>
        <w:gridCol w:w="895"/>
        <w:gridCol w:w="7925"/>
      </w:tblGrid>
      <w:tr w:rsidR="000E170D" w:rsidRPr="00073153" w:rsidTr="00242680">
        <w:trPr>
          <w:trHeight w:val="77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  <w:p w:rsidR="000E170D" w:rsidRPr="00073153" w:rsidRDefault="000E170D" w:rsidP="000E170D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gramStart"/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Название темы, тема урока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Кол-во</w:t>
            </w:r>
          </w:p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час.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Виды и формы контроля</w:t>
            </w:r>
          </w:p>
        </w:tc>
      </w:tr>
      <w:tr w:rsidR="000E170D" w:rsidRPr="00073153" w:rsidTr="00242680">
        <w:trPr>
          <w:trHeight w:val="6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6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Введение в предмет "Технология"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6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6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Вводный. Обсуждение, наблюдение учителем за освоением учащимися содержания обучения</w:t>
            </w:r>
          </w:p>
        </w:tc>
      </w:tr>
      <w:tr w:rsidR="000E170D" w:rsidRPr="00073153" w:rsidTr="00242680">
        <w:trPr>
          <w:trHeight w:val="6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6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Методы и средства творческой и проектной деятельности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6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Создание новых идей методом фокальных объектов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Техническая документация в проекте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Конструкторская документация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Технологическая документация в проекте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"Сувенир"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Тематический. Наблюдение учителем за освоением учащимися содержания обучения, контроль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Производство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Современные средства ручного труда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Средства труда современного производства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 Текущий.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Агрегаты и производственные линии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"Буклет"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Технология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Культура производства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Технологическая культура производства.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Культура труда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"Домашнее рабочее место"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Техника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Двигатели. Воздушные двигатели.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Гидравлические двигатели.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Паровые двигатели.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Тепловые машины внутреннего сгорания.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Реактивные и ракетные двигатели.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Электрические двигатели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"Двигатель"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Технологии получения обработки, преобразования и использования материалов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Производство металлов.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Текущий. Наблюдение учителем за освоением учащимися содержания обучения, контроль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Производство древесных материалов.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Производство синтетических материалов и пластмасс.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Особенности производства искусственных волокон в текстильном производстве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Свойства искусственных волокон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568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Производственные технологии пластического формования материалов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548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548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Этапы творческого проекта "Изделие из пластичного материала папье-маше"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548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Творческий проект " Изделие из пластичного материала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папье-маше"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Тематический. Наблюдение учителем за освоением учащимися содержания обучения, контроль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Технология приготовления мучных изделий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Хлеб и продукты хлебопекарной промышленности.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Мучные кондитерские изделия и тесто для их приготовления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Этапы творческого проекта "Кулинарная книга. Мучные изделия"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 "Кулинарная книга. Мучные изделия"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Технологии получения и обработки рыбы и морепродуктов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Переработка рыбного сырья. Пищевая ценность рыбы.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Механическая и тепловая кулинарная обработка рыбы.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Морепродукты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Рыбные консервы и пресервы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Этапы творческого проекта "Кулинарная книга. Блюда из рыбы и морепродуктов"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 "Кулинарная книга. Блюда из рыбы и морепродуктов"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Технология получения, преобразования и использования энергии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Энергия магнитного поля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Энергия электрического тока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Энергия электромагнитного поля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Текущий. Наблюдение учителем за освоением учащимися содержания обучения, контроль </w:t>
            </w: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"Учебный стенд"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Технология получения, обработки и использования информации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Источники и каналы получения информации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Метод наблюдения в получении новой информации.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Технические средства проведения наблюдений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Опыты или эксперименты для получения новой информации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"Развитие и поведение домашнего животног</w:t>
            </w:r>
            <w:proofErr w:type="gramStart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о(</w:t>
            </w:r>
            <w:proofErr w:type="gramEnd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растения)"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Технология растениеводства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Грибы, их значение в природе и жизни человека.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Характеристика искусственно выращиваемых съедобных грибов.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Требования к среде и условиям выращивания культивируемых грибов.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вёшенок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Безопасные технологии сбора и заготовки грибов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Этапы творческого проекта "Домашняя грибная ферма"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"Домашняя грибная ферма"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Кормление животных как основа технологии их выращивания и преобразования в интересах человека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Корма для животных.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Состав кормов и их питательность.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Составление рационов кормления.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Подготовка кормов к скармливанию и раздача их животным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Этапы творческого проекта "Рацион питания домашних животных"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Творческий проект "Рацион питания домашних животных"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Тематический.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Социальные технологии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Назначение социологических исследований.  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Технология опроса: анкетирование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Технология опроса: интервью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Текущий. Наблюдение учителем за освоением учащимися содержания обучения, контроль выполнения практической работы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242680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Обобщающий урок по курсу Технологии за 7 класс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Итоговый</w:t>
            </w:r>
          </w:p>
        </w:tc>
      </w:tr>
      <w:tr w:rsidR="000E170D" w:rsidRPr="00073153" w:rsidTr="00242680">
        <w:trPr>
          <w:trHeight w:val="1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70D" w:rsidRPr="00073153" w:rsidRDefault="000E170D" w:rsidP="000E170D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7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8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0D" w:rsidRPr="00073153" w:rsidRDefault="000E170D" w:rsidP="000E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B24270" w:rsidRDefault="00B24270" w:rsidP="00242680">
      <w:pPr>
        <w:spacing w:after="0" w:line="240" w:lineRule="auto"/>
        <w:jc w:val="center"/>
      </w:pPr>
    </w:p>
    <w:sectPr w:rsidR="00B24270" w:rsidSect="000731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997"/>
    <w:multiLevelType w:val="multilevel"/>
    <w:tmpl w:val="67D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02D18"/>
    <w:multiLevelType w:val="multilevel"/>
    <w:tmpl w:val="50403C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446C"/>
    <w:multiLevelType w:val="multilevel"/>
    <w:tmpl w:val="3DF4136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42794"/>
    <w:multiLevelType w:val="multilevel"/>
    <w:tmpl w:val="34142D8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D7467"/>
    <w:multiLevelType w:val="multilevel"/>
    <w:tmpl w:val="D8CA41A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5264E"/>
    <w:multiLevelType w:val="multilevel"/>
    <w:tmpl w:val="843A3D9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2618C"/>
    <w:multiLevelType w:val="multilevel"/>
    <w:tmpl w:val="EC0C1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F777D"/>
    <w:multiLevelType w:val="multilevel"/>
    <w:tmpl w:val="A7388D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D56ED"/>
    <w:multiLevelType w:val="multilevel"/>
    <w:tmpl w:val="342A965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A6456"/>
    <w:multiLevelType w:val="multilevel"/>
    <w:tmpl w:val="12FA62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97330"/>
    <w:multiLevelType w:val="multilevel"/>
    <w:tmpl w:val="89AE5E8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03D94"/>
    <w:multiLevelType w:val="multilevel"/>
    <w:tmpl w:val="284EBD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C93C12"/>
    <w:multiLevelType w:val="multilevel"/>
    <w:tmpl w:val="84E489A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94FE2"/>
    <w:multiLevelType w:val="multilevel"/>
    <w:tmpl w:val="A4503E2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C14D58"/>
    <w:multiLevelType w:val="multilevel"/>
    <w:tmpl w:val="F0929E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21407D"/>
    <w:multiLevelType w:val="multilevel"/>
    <w:tmpl w:val="7716E78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E4E32"/>
    <w:multiLevelType w:val="multilevel"/>
    <w:tmpl w:val="3904BE9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216C26"/>
    <w:multiLevelType w:val="multilevel"/>
    <w:tmpl w:val="87CC087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620A9"/>
    <w:multiLevelType w:val="multilevel"/>
    <w:tmpl w:val="7C182F3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016E76"/>
    <w:multiLevelType w:val="multilevel"/>
    <w:tmpl w:val="06F08A9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FE688B"/>
    <w:multiLevelType w:val="multilevel"/>
    <w:tmpl w:val="BD227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022962"/>
    <w:multiLevelType w:val="multilevel"/>
    <w:tmpl w:val="8912008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276373"/>
    <w:multiLevelType w:val="multilevel"/>
    <w:tmpl w:val="1772C0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1E79DE"/>
    <w:multiLevelType w:val="multilevel"/>
    <w:tmpl w:val="160C3A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7D381C"/>
    <w:multiLevelType w:val="multilevel"/>
    <w:tmpl w:val="AB30F3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CB5080"/>
    <w:multiLevelType w:val="multilevel"/>
    <w:tmpl w:val="1FEAA6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8A4C59"/>
    <w:multiLevelType w:val="multilevel"/>
    <w:tmpl w:val="5C8002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C371ED"/>
    <w:multiLevelType w:val="multilevel"/>
    <w:tmpl w:val="C6ECEC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3D1FC2"/>
    <w:multiLevelType w:val="multilevel"/>
    <w:tmpl w:val="1D7EDA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665616"/>
    <w:multiLevelType w:val="multilevel"/>
    <w:tmpl w:val="BBA6439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4B7FF4"/>
    <w:multiLevelType w:val="multilevel"/>
    <w:tmpl w:val="331E5C8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7C550C"/>
    <w:multiLevelType w:val="multilevel"/>
    <w:tmpl w:val="D02E094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3F18A3"/>
    <w:multiLevelType w:val="multilevel"/>
    <w:tmpl w:val="D2E2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D748C9"/>
    <w:multiLevelType w:val="multilevel"/>
    <w:tmpl w:val="308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5E506C"/>
    <w:multiLevelType w:val="multilevel"/>
    <w:tmpl w:val="18389C9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C700E3"/>
    <w:multiLevelType w:val="multilevel"/>
    <w:tmpl w:val="64742C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D82A86"/>
    <w:multiLevelType w:val="multilevel"/>
    <w:tmpl w:val="455E7BF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AB0E40"/>
    <w:multiLevelType w:val="multilevel"/>
    <w:tmpl w:val="E3EEB3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3A4FF8"/>
    <w:multiLevelType w:val="multilevel"/>
    <w:tmpl w:val="6A9EA35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1F6A4B"/>
    <w:multiLevelType w:val="multilevel"/>
    <w:tmpl w:val="1A628BE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D94899"/>
    <w:multiLevelType w:val="multilevel"/>
    <w:tmpl w:val="AD36A2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E42850"/>
    <w:multiLevelType w:val="multilevel"/>
    <w:tmpl w:val="98F0AF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EE5415"/>
    <w:multiLevelType w:val="multilevel"/>
    <w:tmpl w:val="DCD4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747123"/>
    <w:multiLevelType w:val="multilevel"/>
    <w:tmpl w:val="273EEC6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EC6742"/>
    <w:multiLevelType w:val="multilevel"/>
    <w:tmpl w:val="519C3FC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B75F15"/>
    <w:multiLevelType w:val="multilevel"/>
    <w:tmpl w:val="C1F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E71387"/>
    <w:multiLevelType w:val="multilevel"/>
    <w:tmpl w:val="D1D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A349AF"/>
    <w:multiLevelType w:val="multilevel"/>
    <w:tmpl w:val="F17A6B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683762"/>
    <w:multiLevelType w:val="multilevel"/>
    <w:tmpl w:val="DB804DF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945E31"/>
    <w:multiLevelType w:val="multilevel"/>
    <w:tmpl w:val="6AE670D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007C39"/>
    <w:multiLevelType w:val="multilevel"/>
    <w:tmpl w:val="C9AA19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046F49"/>
    <w:multiLevelType w:val="multilevel"/>
    <w:tmpl w:val="359E69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1E4B39"/>
    <w:multiLevelType w:val="multilevel"/>
    <w:tmpl w:val="3E7A1B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09729A"/>
    <w:multiLevelType w:val="multilevel"/>
    <w:tmpl w:val="787A8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A445922"/>
    <w:multiLevelType w:val="multilevel"/>
    <w:tmpl w:val="78F8558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987880"/>
    <w:multiLevelType w:val="multilevel"/>
    <w:tmpl w:val="14C2C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3B391A"/>
    <w:multiLevelType w:val="multilevel"/>
    <w:tmpl w:val="99722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DE74CA"/>
    <w:multiLevelType w:val="multilevel"/>
    <w:tmpl w:val="7FA67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F5F445E"/>
    <w:multiLevelType w:val="multilevel"/>
    <w:tmpl w:val="3640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4660D74"/>
    <w:multiLevelType w:val="multilevel"/>
    <w:tmpl w:val="8E8648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403A05"/>
    <w:multiLevelType w:val="multilevel"/>
    <w:tmpl w:val="196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5683E21"/>
    <w:multiLevelType w:val="multilevel"/>
    <w:tmpl w:val="676ACE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6B0D6E"/>
    <w:multiLevelType w:val="multilevel"/>
    <w:tmpl w:val="B1C8B1A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A54914"/>
    <w:multiLevelType w:val="multilevel"/>
    <w:tmpl w:val="86E0C0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EF4B02"/>
    <w:multiLevelType w:val="multilevel"/>
    <w:tmpl w:val="A6BC03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C66B29"/>
    <w:multiLevelType w:val="multilevel"/>
    <w:tmpl w:val="8872F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195D75"/>
    <w:multiLevelType w:val="multilevel"/>
    <w:tmpl w:val="58BA66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AF06A02"/>
    <w:multiLevelType w:val="multilevel"/>
    <w:tmpl w:val="4E4C2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4D4FA9"/>
    <w:multiLevelType w:val="multilevel"/>
    <w:tmpl w:val="AC42CB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411BDC"/>
    <w:multiLevelType w:val="multilevel"/>
    <w:tmpl w:val="F6468F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811789"/>
    <w:multiLevelType w:val="multilevel"/>
    <w:tmpl w:val="09CC13F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1D02BC2"/>
    <w:multiLevelType w:val="multilevel"/>
    <w:tmpl w:val="CA7EE6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2B4624C"/>
    <w:multiLevelType w:val="multilevel"/>
    <w:tmpl w:val="8EBC48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2B75531"/>
    <w:multiLevelType w:val="multilevel"/>
    <w:tmpl w:val="00B8FE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C43F8D"/>
    <w:multiLevelType w:val="multilevel"/>
    <w:tmpl w:val="8D3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541385F"/>
    <w:multiLevelType w:val="multilevel"/>
    <w:tmpl w:val="AFA8357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64F3B61"/>
    <w:multiLevelType w:val="multilevel"/>
    <w:tmpl w:val="7D6628B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8387BBE"/>
    <w:multiLevelType w:val="multilevel"/>
    <w:tmpl w:val="FDD2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8566645"/>
    <w:multiLevelType w:val="multilevel"/>
    <w:tmpl w:val="40C08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938673B"/>
    <w:multiLevelType w:val="multilevel"/>
    <w:tmpl w:val="16563F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D53C31"/>
    <w:multiLevelType w:val="multilevel"/>
    <w:tmpl w:val="E81AE47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D1A4F8D"/>
    <w:multiLevelType w:val="multilevel"/>
    <w:tmpl w:val="4FA28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294C52"/>
    <w:multiLevelType w:val="multilevel"/>
    <w:tmpl w:val="79DA18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49A1153"/>
    <w:multiLevelType w:val="multilevel"/>
    <w:tmpl w:val="AB4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6543BC4"/>
    <w:multiLevelType w:val="multilevel"/>
    <w:tmpl w:val="B256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2E3DA5"/>
    <w:multiLevelType w:val="multilevel"/>
    <w:tmpl w:val="5A9451E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A5464B"/>
    <w:multiLevelType w:val="multilevel"/>
    <w:tmpl w:val="E0083F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501DA9"/>
    <w:multiLevelType w:val="multilevel"/>
    <w:tmpl w:val="0678A03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E9613EA"/>
    <w:multiLevelType w:val="multilevel"/>
    <w:tmpl w:val="6B0892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FC33D08"/>
    <w:multiLevelType w:val="multilevel"/>
    <w:tmpl w:val="5E48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83"/>
  </w:num>
  <w:num w:numId="3">
    <w:abstractNumId w:val="0"/>
  </w:num>
  <w:num w:numId="4">
    <w:abstractNumId w:val="74"/>
  </w:num>
  <w:num w:numId="5">
    <w:abstractNumId w:val="45"/>
  </w:num>
  <w:num w:numId="6">
    <w:abstractNumId w:val="58"/>
  </w:num>
  <w:num w:numId="7">
    <w:abstractNumId w:val="33"/>
  </w:num>
  <w:num w:numId="8">
    <w:abstractNumId w:val="46"/>
  </w:num>
  <w:num w:numId="9">
    <w:abstractNumId w:val="60"/>
  </w:num>
  <w:num w:numId="10">
    <w:abstractNumId w:val="77"/>
  </w:num>
  <w:num w:numId="11">
    <w:abstractNumId w:val="32"/>
  </w:num>
  <w:num w:numId="12">
    <w:abstractNumId w:val="42"/>
  </w:num>
  <w:num w:numId="13">
    <w:abstractNumId w:val="6"/>
  </w:num>
  <w:num w:numId="14">
    <w:abstractNumId w:val="53"/>
  </w:num>
  <w:num w:numId="15">
    <w:abstractNumId w:val="56"/>
  </w:num>
  <w:num w:numId="16">
    <w:abstractNumId w:val="67"/>
  </w:num>
  <w:num w:numId="17">
    <w:abstractNumId w:val="22"/>
  </w:num>
  <w:num w:numId="18">
    <w:abstractNumId w:val="35"/>
  </w:num>
  <w:num w:numId="19">
    <w:abstractNumId w:val="65"/>
  </w:num>
  <w:num w:numId="20">
    <w:abstractNumId w:val="57"/>
  </w:num>
  <w:num w:numId="21">
    <w:abstractNumId w:val="1"/>
  </w:num>
  <w:num w:numId="22">
    <w:abstractNumId w:val="68"/>
  </w:num>
  <w:num w:numId="23">
    <w:abstractNumId w:val="89"/>
  </w:num>
  <w:num w:numId="24">
    <w:abstractNumId w:val="78"/>
  </w:num>
  <w:num w:numId="25">
    <w:abstractNumId w:val="81"/>
  </w:num>
  <w:num w:numId="26">
    <w:abstractNumId w:val="20"/>
  </w:num>
  <w:num w:numId="27">
    <w:abstractNumId w:val="55"/>
  </w:num>
  <w:num w:numId="28">
    <w:abstractNumId w:val="59"/>
  </w:num>
  <w:num w:numId="29">
    <w:abstractNumId w:val="23"/>
  </w:num>
  <w:num w:numId="30">
    <w:abstractNumId w:val="52"/>
  </w:num>
  <w:num w:numId="31">
    <w:abstractNumId w:val="26"/>
  </w:num>
  <w:num w:numId="32">
    <w:abstractNumId w:val="11"/>
  </w:num>
  <w:num w:numId="33">
    <w:abstractNumId w:val="9"/>
  </w:num>
  <w:num w:numId="34">
    <w:abstractNumId w:val="64"/>
  </w:num>
  <w:num w:numId="35">
    <w:abstractNumId w:val="71"/>
  </w:num>
  <w:num w:numId="36">
    <w:abstractNumId w:val="51"/>
  </w:num>
  <w:num w:numId="37">
    <w:abstractNumId w:val="79"/>
  </w:num>
  <w:num w:numId="38">
    <w:abstractNumId w:val="69"/>
  </w:num>
  <w:num w:numId="39">
    <w:abstractNumId w:val="27"/>
  </w:num>
  <w:num w:numId="40">
    <w:abstractNumId w:val="14"/>
  </w:num>
  <w:num w:numId="41">
    <w:abstractNumId w:val="73"/>
  </w:num>
  <w:num w:numId="42">
    <w:abstractNumId w:val="47"/>
  </w:num>
  <w:num w:numId="43">
    <w:abstractNumId w:val="37"/>
  </w:num>
  <w:num w:numId="44">
    <w:abstractNumId w:val="25"/>
  </w:num>
  <w:num w:numId="45">
    <w:abstractNumId w:val="61"/>
  </w:num>
  <w:num w:numId="46">
    <w:abstractNumId w:val="86"/>
  </w:num>
  <w:num w:numId="47">
    <w:abstractNumId w:val="54"/>
  </w:num>
  <w:num w:numId="48">
    <w:abstractNumId w:val="40"/>
  </w:num>
  <w:num w:numId="49">
    <w:abstractNumId w:val="7"/>
  </w:num>
  <w:num w:numId="50">
    <w:abstractNumId w:val="30"/>
  </w:num>
  <w:num w:numId="51">
    <w:abstractNumId w:val="88"/>
  </w:num>
  <w:num w:numId="52">
    <w:abstractNumId w:val="62"/>
  </w:num>
  <w:num w:numId="53">
    <w:abstractNumId w:val="63"/>
  </w:num>
  <w:num w:numId="54">
    <w:abstractNumId w:val="82"/>
  </w:num>
  <w:num w:numId="55">
    <w:abstractNumId w:val="36"/>
  </w:num>
  <w:num w:numId="56">
    <w:abstractNumId w:val="28"/>
  </w:num>
  <w:num w:numId="57">
    <w:abstractNumId w:val="50"/>
  </w:num>
  <w:num w:numId="58">
    <w:abstractNumId w:val="24"/>
  </w:num>
  <w:num w:numId="59">
    <w:abstractNumId w:val="76"/>
  </w:num>
  <w:num w:numId="60">
    <w:abstractNumId w:val="41"/>
  </w:num>
  <w:num w:numId="61">
    <w:abstractNumId w:val="44"/>
  </w:num>
  <w:num w:numId="62">
    <w:abstractNumId w:val="17"/>
  </w:num>
  <w:num w:numId="63">
    <w:abstractNumId w:val="87"/>
  </w:num>
  <w:num w:numId="64">
    <w:abstractNumId w:val="29"/>
  </w:num>
  <w:num w:numId="65">
    <w:abstractNumId w:val="12"/>
  </w:num>
  <w:num w:numId="66">
    <w:abstractNumId w:val="75"/>
  </w:num>
  <w:num w:numId="67">
    <w:abstractNumId w:val="48"/>
  </w:num>
  <w:num w:numId="68">
    <w:abstractNumId w:val="19"/>
  </w:num>
  <w:num w:numId="69">
    <w:abstractNumId w:val="38"/>
  </w:num>
  <w:num w:numId="70">
    <w:abstractNumId w:val="15"/>
  </w:num>
  <w:num w:numId="71">
    <w:abstractNumId w:val="16"/>
  </w:num>
  <w:num w:numId="72">
    <w:abstractNumId w:val="10"/>
  </w:num>
  <w:num w:numId="73">
    <w:abstractNumId w:val="31"/>
  </w:num>
  <w:num w:numId="74">
    <w:abstractNumId w:val="34"/>
  </w:num>
  <w:num w:numId="75">
    <w:abstractNumId w:val="2"/>
  </w:num>
  <w:num w:numId="76">
    <w:abstractNumId w:val="4"/>
  </w:num>
  <w:num w:numId="77">
    <w:abstractNumId w:val="13"/>
  </w:num>
  <w:num w:numId="78">
    <w:abstractNumId w:val="72"/>
  </w:num>
  <w:num w:numId="79">
    <w:abstractNumId w:val="80"/>
  </w:num>
  <w:num w:numId="80">
    <w:abstractNumId w:val="39"/>
  </w:num>
  <w:num w:numId="81">
    <w:abstractNumId w:val="70"/>
  </w:num>
  <w:num w:numId="82">
    <w:abstractNumId w:val="5"/>
  </w:num>
  <w:num w:numId="83">
    <w:abstractNumId w:val="85"/>
  </w:num>
  <w:num w:numId="84">
    <w:abstractNumId w:val="43"/>
  </w:num>
  <w:num w:numId="85">
    <w:abstractNumId w:val="66"/>
  </w:num>
  <w:num w:numId="86">
    <w:abstractNumId w:val="18"/>
  </w:num>
  <w:num w:numId="87">
    <w:abstractNumId w:val="21"/>
  </w:num>
  <w:num w:numId="88">
    <w:abstractNumId w:val="49"/>
  </w:num>
  <w:num w:numId="89">
    <w:abstractNumId w:val="3"/>
  </w:num>
  <w:num w:numId="90">
    <w:abstractNumId w:val="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70D"/>
    <w:rsid w:val="00013B67"/>
    <w:rsid w:val="00073153"/>
    <w:rsid w:val="000B5968"/>
    <w:rsid w:val="000E170D"/>
    <w:rsid w:val="00147A1C"/>
    <w:rsid w:val="001C00BE"/>
    <w:rsid w:val="001C3A1C"/>
    <w:rsid w:val="00242680"/>
    <w:rsid w:val="0044427D"/>
    <w:rsid w:val="004E3193"/>
    <w:rsid w:val="006F2953"/>
    <w:rsid w:val="00900682"/>
    <w:rsid w:val="00974CEB"/>
    <w:rsid w:val="009D3187"/>
    <w:rsid w:val="00A16EB1"/>
    <w:rsid w:val="00A70938"/>
    <w:rsid w:val="00B24270"/>
    <w:rsid w:val="00C96137"/>
    <w:rsid w:val="00D42339"/>
    <w:rsid w:val="00E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E170D"/>
  </w:style>
  <w:style w:type="paragraph" w:customStyle="1" w:styleId="c8">
    <w:name w:val="c8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170D"/>
  </w:style>
  <w:style w:type="paragraph" w:customStyle="1" w:styleId="c39">
    <w:name w:val="c39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E170D"/>
  </w:style>
  <w:style w:type="paragraph" w:customStyle="1" w:styleId="c17">
    <w:name w:val="c17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4E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4E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E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22B1-4824-4D74-8F2D-C4740FA0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19</cp:revision>
  <dcterms:created xsi:type="dcterms:W3CDTF">2021-10-11T15:04:00Z</dcterms:created>
  <dcterms:modified xsi:type="dcterms:W3CDTF">2023-10-20T07:57:00Z</dcterms:modified>
</cp:coreProperties>
</file>